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15" w:rsidRPr="00E26194" w:rsidRDefault="000C4215" w:rsidP="000C4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11 класс</w:t>
      </w:r>
    </w:p>
    <w:p w:rsidR="000C4215" w:rsidRDefault="000C4215" w:rsidP="000C4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0C4215" w:rsidRPr="00383229" w:rsidRDefault="000C4215" w:rsidP="000C4215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u w:val="single"/>
        </w:rPr>
        <w:t>1</w:t>
      </w:r>
    </w:p>
    <w:p w:rsidR="000C4215" w:rsidRPr="00B300E8" w:rsidRDefault="000C4215" w:rsidP="000C42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0C4215" w:rsidRPr="00B300E8" w:rsidRDefault="000C4215" w:rsidP="000C42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Bi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N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Br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  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proofErr w:type="spellStart"/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  <w:proofErr w:type="spellEnd"/>
    </w:p>
    <w:p w:rsidR="000C4215" w:rsidRPr="00BC062F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Определите атомы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 w:cs="Times New Roman"/>
          <w:lang w:val="en-US"/>
        </w:rPr>
        <w:t>ns</w:t>
      </w:r>
      <w:r w:rsidRPr="00BC062F">
        <w:rPr>
          <w:rFonts w:ascii="Times New Roman" w:hAnsi="Times New Roman" w:cs="Times New Roman"/>
          <w:vertAlign w:val="superscript"/>
        </w:rPr>
        <w:t>2</w:t>
      </w:r>
      <w:proofErr w:type="spellStart"/>
      <w:r w:rsidRPr="00BC062F">
        <w:rPr>
          <w:rFonts w:ascii="Times New Roman" w:hAnsi="Times New Roman" w:cs="Times New Roman"/>
          <w:lang w:val="en-US"/>
        </w:rPr>
        <w:t>np</w:t>
      </w:r>
      <w:proofErr w:type="spellEnd"/>
      <w:r w:rsidRPr="00BC062F">
        <w:rPr>
          <w:rFonts w:ascii="Times New Roman" w:hAnsi="Times New Roman" w:cs="Times New Roman"/>
          <w:vertAlign w:val="superscript"/>
        </w:rPr>
        <w:t>5</w:t>
      </w:r>
      <w:r w:rsidRPr="00BC062F">
        <w:rPr>
          <w:rFonts w:ascii="Times New Roman" w:hAnsi="Times New Roman" w:cs="Times New Roman"/>
        </w:rPr>
        <w:t>.</w:t>
      </w:r>
    </w:p>
    <w:p w:rsidR="000C4215" w:rsidRPr="00BC062F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ослабления неметаллических свойств.</w:t>
      </w:r>
    </w:p>
    <w:p w:rsidR="000C4215" w:rsidRPr="00BC062F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 +7.</w:t>
      </w:r>
    </w:p>
    <w:p w:rsidR="000C4215" w:rsidRPr="00BC062F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выберите два соединения, в которых присутствует ионная связь</w:t>
      </w:r>
    </w:p>
    <w:p w:rsidR="000C4215" w:rsidRPr="00BC062F" w:rsidRDefault="000C4215" w:rsidP="000C4215">
      <w:pPr>
        <w:pStyle w:val="a4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а</w:t>
      </w:r>
      <w:proofErr w:type="gramEnd"/>
      <w:r w:rsidRPr="00BC062F">
        <w:rPr>
          <w:rFonts w:ascii="Times New Roman" w:hAnsi="Times New Roman" w:cs="Times New Roman"/>
        </w:rPr>
        <w:t xml:space="preserve">) </w:t>
      </w:r>
      <w:proofErr w:type="spellStart"/>
      <w:r w:rsidRPr="00BC062F">
        <w:rPr>
          <w:rFonts w:ascii="Times New Roman" w:hAnsi="Times New Roman" w:cs="Times New Roman"/>
          <w:lang w:val="en-US"/>
        </w:rPr>
        <w:t>NaHCO</w:t>
      </w:r>
      <w:proofErr w:type="spellEnd"/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 xml:space="preserve">                                 г) </w:t>
      </w:r>
      <w:proofErr w:type="spellStart"/>
      <w:r w:rsidRPr="00BC062F">
        <w:rPr>
          <w:rFonts w:ascii="Times New Roman" w:hAnsi="Times New Roman" w:cs="Times New Roman"/>
          <w:lang w:val="en-US"/>
        </w:rPr>
        <w:t>Ca</w:t>
      </w:r>
      <w:proofErr w:type="spellEnd"/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>(</w:t>
      </w:r>
      <w:r w:rsidRPr="00BC062F">
        <w:rPr>
          <w:rFonts w:ascii="Times New Roman" w:hAnsi="Times New Roman" w:cs="Times New Roman"/>
          <w:lang w:val="en-US"/>
        </w:rPr>
        <w:t>PO</w:t>
      </w:r>
      <w:r w:rsidRPr="00BC062F">
        <w:rPr>
          <w:rFonts w:ascii="Times New Roman" w:hAnsi="Times New Roman" w:cs="Times New Roman"/>
          <w:vertAlign w:val="subscript"/>
        </w:rPr>
        <w:t>4</w:t>
      </w:r>
      <w:r w:rsidRPr="00BC062F">
        <w:rPr>
          <w:rFonts w:ascii="Times New Roman" w:hAnsi="Times New Roman" w:cs="Times New Roman"/>
        </w:rPr>
        <w:t>)</w:t>
      </w:r>
      <w:r w:rsidRPr="00BC062F">
        <w:rPr>
          <w:rFonts w:ascii="Times New Roman" w:hAnsi="Times New Roman" w:cs="Times New Roman"/>
          <w:vertAlign w:val="subscript"/>
        </w:rPr>
        <w:t>2</w:t>
      </w:r>
    </w:p>
    <w:p w:rsidR="000C4215" w:rsidRPr="00BC062F" w:rsidRDefault="000C4215" w:rsidP="000C4215">
      <w:pPr>
        <w:pStyle w:val="a4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б</w:t>
      </w:r>
      <w:proofErr w:type="gramEnd"/>
      <w:r w:rsidRPr="00BC062F">
        <w:rPr>
          <w:rFonts w:ascii="Times New Roman" w:hAnsi="Times New Roman" w:cs="Times New Roman"/>
        </w:rPr>
        <w:t xml:space="preserve">) </w:t>
      </w:r>
      <w:r w:rsidRPr="00BC062F">
        <w:rPr>
          <w:rFonts w:ascii="Times New Roman" w:hAnsi="Times New Roman" w:cs="Times New Roman"/>
          <w:lang w:val="en-US"/>
        </w:rPr>
        <w:t>H</w:t>
      </w:r>
      <w:r w:rsidRPr="00BC062F">
        <w:rPr>
          <w:rFonts w:ascii="Times New Roman" w:hAnsi="Times New Roman" w:cs="Times New Roman"/>
          <w:vertAlign w:val="subscript"/>
        </w:rPr>
        <w:t>2</w:t>
      </w:r>
      <w:r w:rsidRPr="00BC062F">
        <w:rPr>
          <w:rFonts w:ascii="Times New Roman" w:hAnsi="Times New Roman" w:cs="Times New Roman"/>
          <w:lang w:val="en-US"/>
        </w:rPr>
        <w:t>O</w:t>
      </w:r>
      <w:r w:rsidRPr="00BC062F">
        <w:rPr>
          <w:rFonts w:ascii="Times New Roman" w:hAnsi="Times New Roman" w:cs="Times New Roman"/>
        </w:rPr>
        <w:t xml:space="preserve">                                        д) </w:t>
      </w:r>
      <w:proofErr w:type="spellStart"/>
      <w:r w:rsidRPr="00BC062F">
        <w:rPr>
          <w:rFonts w:ascii="Times New Roman" w:hAnsi="Times New Roman" w:cs="Times New Roman"/>
          <w:lang w:val="en-US"/>
        </w:rPr>
        <w:t>PCl</w:t>
      </w:r>
      <w:proofErr w:type="spellEnd"/>
      <w:r w:rsidRPr="00BC062F">
        <w:rPr>
          <w:rFonts w:ascii="Times New Roman" w:hAnsi="Times New Roman" w:cs="Times New Roman"/>
          <w:vertAlign w:val="subscript"/>
        </w:rPr>
        <w:t>5</w:t>
      </w:r>
    </w:p>
    <w:p w:rsidR="000C4215" w:rsidRPr="00BC062F" w:rsidRDefault="000C4215" w:rsidP="000C4215">
      <w:pPr>
        <w:pStyle w:val="a4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 xml:space="preserve">) </w:t>
      </w:r>
      <w:r w:rsidRPr="00BC062F">
        <w:rPr>
          <w:rFonts w:ascii="Times New Roman" w:hAnsi="Times New Roman" w:cs="Times New Roman"/>
          <w:lang w:val="en-US"/>
        </w:rPr>
        <w:t>NH</w:t>
      </w:r>
      <w:r w:rsidRPr="00BC062F">
        <w:rPr>
          <w:rFonts w:ascii="Times New Roman" w:hAnsi="Times New Roman" w:cs="Times New Roman"/>
          <w:vertAlign w:val="subscript"/>
        </w:rPr>
        <w:t>3</w:t>
      </w:r>
    </w:p>
    <w:p w:rsidR="000C4215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вещества и классом/группой, к которому(-ой) это вещество принадлежит.</w:t>
      </w:r>
    </w:p>
    <w:p w:rsidR="000C4215" w:rsidRDefault="000C421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p w:rsidR="00082F45" w:rsidRDefault="00082F45" w:rsidP="000C4215">
      <w:pPr>
        <w:pStyle w:val="a4"/>
        <w:ind w:left="207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6691"/>
        <w:tblW w:w="0" w:type="auto"/>
        <w:tblLook w:val="04A0" w:firstRow="1" w:lastRow="0" w:firstColumn="1" w:lastColumn="0" w:noHBand="0" w:noVBand="1"/>
      </w:tblPr>
      <w:tblGrid>
        <w:gridCol w:w="4902"/>
        <w:gridCol w:w="3173"/>
      </w:tblGrid>
      <w:tr w:rsidR="000C4215" w:rsidRPr="00BC062F" w:rsidTr="000C4215">
        <w:trPr>
          <w:trHeight w:val="281"/>
        </w:trPr>
        <w:tc>
          <w:tcPr>
            <w:tcW w:w="4902" w:type="dxa"/>
          </w:tcPr>
          <w:p w:rsidR="000C4215" w:rsidRPr="00BC062F" w:rsidRDefault="000C4215" w:rsidP="000C42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вещества</w:t>
            </w:r>
          </w:p>
        </w:tc>
        <w:tc>
          <w:tcPr>
            <w:tcW w:w="3173" w:type="dxa"/>
          </w:tcPr>
          <w:p w:rsidR="000C4215" w:rsidRPr="00BC062F" w:rsidRDefault="000C4215" w:rsidP="000C42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0C4215" w:rsidRPr="00BC062F" w:rsidTr="000C4215">
        <w:trPr>
          <w:trHeight w:val="995"/>
        </w:trPr>
        <w:tc>
          <w:tcPr>
            <w:tcW w:w="4902" w:type="dxa"/>
          </w:tcPr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</w:rPr>
              <w:t>) гидроксид кальция</w:t>
            </w:r>
          </w:p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дигидрофосфат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натрия</w:t>
            </w:r>
          </w:p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</w:rPr>
              <w:t>) оксид азота (</w:t>
            </w:r>
            <w:r w:rsidRPr="00BC062F">
              <w:rPr>
                <w:rFonts w:ascii="Times New Roman" w:hAnsi="Times New Roman" w:cs="Times New Roman"/>
                <w:lang w:val="en-US"/>
              </w:rPr>
              <w:t>V</w:t>
            </w:r>
            <w:r w:rsidRPr="00BC06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3" w:type="dxa"/>
          </w:tcPr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соль кислая</w:t>
            </w:r>
          </w:p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оксид основный</w:t>
            </w:r>
          </w:p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оксид кислотный</w:t>
            </w:r>
          </w:p>
          <w:p w:rsidR="000C4215" w:rsidRPr="00BC062F" w:rsidRDefault="000C4215" w:rsidP="000C421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основание</w:t>
            </w:r>
          </w:p>
        </w:tc>
      </w:tr>
    </w:tbl>
    <w:p w:rsidR="000C4215" w:rsidRDefault="000C4215" w:rsidP="000C421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схемой реакции и изменением степени окисления азота в ней.</w:t>
      </w:r>
    </w:p>
    <w:p w:rsidR="00082F45" w:rsidRDefault="00082F45" w:rsidP="00082F45">
      <w:pPr>
        <w:pStyle w:val="a4"/>
        <w:rPr>
          <w:rFonts w:ascii="Times New Roman" w:hAnsi="Times New Roman" w:cs="Times New Roman"/>
        </w:rPr>
      </w:pPr>
    </w:p>
    <w:p w:rsidR="00082F45" w:rsidRDefault="00082F45" w:rsidP="00082F45">
      <w:pPr>
        <w:pStyle w:val="a4"/>
        <w:rPr>
          <w:rFonts w:ascii="Times New Roman" w:hAnsi="Times New Roman" w:cs="Times New Roman"/>
        </w:rPr>
      </w:pPr>
    </w:p>
    <w:p w:rsidR="00082F45" w:rsidRDefault="00082F45" w:rsidP="00082F45">
      <w:pPr>
        <w:pStyle w:val="a4"/>
        <w:rPr>
          <w:rFonts w:ascii="Times New Roman" w:hAnsi="Times New Roman" w:cs="Times New Roman"/>
        </w:rPr>
      </w:pPr>
    </w:p>
    <w:p w:rsidR="00082F45" w:rsidRPr="00BC062F" w:rsidRDefault="00082F45" w:rsidP="00082F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соли и её отношением к гидролизу.</w:t>
      </w:r>
    </w:p>
    <w:p w:rsidR="00082F45" w:rsidRDefault="00082F45" w:rsidP="00082F45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</w:tblGrid>
      <w:tr w:rsidR="00082F45" w:rsidRPr="00BC062F" w:rsidTr="00392F23">
        <w:trPr>
          <w:trHeight w:val="282"/>
          <w:jc w:val="center"/>
        </w:trPr>
        <w:tc>
          <w:tcPr>
            <w:tcW w:w="4248" w:type="dxa"/>
          </w:tcPr>
          <w:p w:rsidR="00082F45" w:rsidRPr="00BC062F" w:rsidRDefault="00082F45" w:rsidP="00392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678" w:type="dxa"/>
          </w:tcPr>
          <w:p w:rsidR="00082F45" w:rsidRPr="00BC062F" w:rsidRDefault="00082F45" w:rsidP="00392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Отношение к гидролизу</w:t>
            </w:r>
          </w:p>
        </w:tc>
      </w:tr>
      <w:tr w:rsidR="00082F45" w:rsidRPr="00BC062F" w:rsidTr="00392F23">
        <w:trPr>
          <w:trHeight w:val="1033"/>
          <w:jc w:val="center"/>
        </w:trPr>
        <w:tc>
          <w:tcPr>
            <w:tcW w:w="4248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</w:rPr>
              <w:t>) бромид натрия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</w:rPr>
              <w:t>) фосфат калия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</w:rPr>
              <w:t>) хлорид натрия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>) сульфид алюминия</w:t>
            </w:r>
          </w:p>
        </w:tc>
        <w:tc>
          <w:tcPr>
            <w:tcW w:w="4678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гидролиз по катиону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гидролиз по аниону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гидролиз по катиону и аниону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гидролизу не подвергается</w:t>
            </w:r>
          </w:p>
        </w:tc>
      </w:tr>
    </w:tbl>
    <w:p w:rsidR="00082F45" w:rsidRDefault="00082F45" w:rsidP="00082F45">
      <w:pPr>
        <w:pStyle w:val="a4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Y="9436"/>
        <w:tblW w:w="0" w:type="auto"/>
        <w:tblLook w:val="04A0" w:firstRow="1" w:lastRow="0" w:firstColumn="1" w:lastColumn="0" w:noHBand="0" w:noVBand="1"/>
      </w:tblPr>
      <w:tblGrid>
        <w:gridCol w:w="4868"/>
        <w:gridCol w:w="4199"/>
      </w:tblGrid>
      <w:tr w:rsidR="00082F45" w:rsidRPr="00BC062F" w:rsidTr="00082F45">
        <w:trPr>
          <w:trHeight w:val="273"/>
        </w:trPr>
        <w:tc>
          <w:tcPr>
            <w:tcW w:w="4868" w:type="dxa"/>
          </w:tcPr>
          <w:p w:rsidR="00082F45" w:rsidRPr="00BC062F" w:rsidRDefault="00082F45" w:rsidP="00082F4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Схема реакции</w:t>
            </w:r>
          </w:p>
        </w:tc>
        <w:tc>
          <w:tcPr>
            <w:tcW w:w="4199" w:type="dxa"/>
          </w:tcPr>
          <w:p w:rsidR="00082F45" w:rsidRPr="00BC062F" w:rsidRDefault="00082F45" w:rsidP="00082F4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Изменение степени окисления азота</w:t>
            </w:r>
          </w:p>
        </w:tc>
      </w:tr>
      <w:tr w:rsidR="00082F45" w:rsidRPr="00BC062F" w:rsidTr="00082F45">
        <w:trPr>
          <w:trHeight w:val="1403"/>
        </w:trPr>
        <w:tc>
          <w:tcPr>
            <w:tcW w:w="4868" w:type="dxa"/>
          </w:tcPr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Cl +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      =    CuCl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Cu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HNO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разб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.) 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     =   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(NO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)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NO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    =      NO +H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9" w:type="dxa"/>
          </w:tcPr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от -3 до +2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от +5 до +4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от 0 до +5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от +5 до +2</w:t>
            </w:r>
          </w:p>
          <w:p w:rsidR="00082F45" w:rsidRPr="00BC062F" w:rsidRDefault="00082F45" w:rsidP="00082F45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5) от -3 до 0</w:t>
            </w:r>
          </w:p>
        </w:tc>
      </w:tr>
    </w:tbl>
    <w:p w:rsidR="00082F45" w:rsidRPr="00BC062F" w:rsidRDefault="00082F45" w:rsidP="00082F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3450"/>
      </w:tblGrid>
      <w:tr w:rsidR="00082F45" w:rsidRPr="00BC062F" w:rsidTr="00392F23">
        <w:trPr>
          <w:trHeight w:val="280"/>
          <w:jc w:val="center"/>
        </w:trPr>
        <w:tc>
          <w:tcPr>
            <w:tcW w:w="4909" w:type="dxa"/>
          </w:tcPr>
          <w:p w:rsidR="00082F45" w:rsidRPr="00BC062F" w:rsidRDefault="00082F45" w:rsidP="00392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Формула вещества</w:t>
            </w:r>
          </w:p>
        </w:tc>
        <w:tc>
          <w:tcPr>
            <w:tcW w:w="3450" w:type="dxa"/>
          </w:tcPr>
          <w:p w:rsidR="00082F45" w:rsidRPr="00BC062F" w:rsidRDefault="00082F45" w:rsidP="00392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082F45" w:rsidRPr="00BC062F" w:rsidTr="00392F23">
        <w:trPr>
          <w:trHeight w:val="1033"/>
          <w:jc w:val="center"/>
        </w:trPr>
        <w:tc>
          <w:tcPr>
            <w:tcW w:w="4909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PO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>) CuBr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 w:rsidRPr="00BC062F">
              <w:rPr>
                <w:rFonts w:ascii="Times New Roman" w:hAnsi="Times New Roman" w:cs="Times New Roman"/>
                <w:lang w:val="en-US"/>
              </w:rPr>
              <w:t>AlBr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1) Cu,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2) Cu,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3)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</w:t>
            </w:r>
            <w:r w:rsidRPr="002666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4)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5)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6) Al,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:rsidR="00082F45" w:rsidRDefault="00082F45" w:rsidP="00082F45"/>
    <w:p w:rsidR="00082F45" w:rsidRPr="00BC062F" w:rsidRDefault="00082F45" w:rsidP="00082F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lastRenderedPageBreak/>
        <w:t xml:space="preserve">Установите соответствие между уравнением реакции и направлением смещения положения                            химического равновесия </w:t>
      </w:r>
      <w:r w:rsidRPr="008330B7">
        <w:rPr>
          <w:rFonts w:ascii="Times New Roman" w:hAnsi="Times New Roman" w:cs="Times New Roman"/>
          <w:b/>
          <w:bCs/>
          <w:i/>
          <w:iCs/>
        </w:rPr>
        <w:t>при увеличении давления</w:t>
      </w:r>
      <w:r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5256"/>
      </w:tblGrid>
      <w:tr w:rsidR="00082F45" w:rsidRPr="00BC062F" w:rsidTr="00392F23">
        <w:trPr>
          <w:trHeight w:val="357"/>
          <w:jc w:val="center"/>
        </w:trPr>
        <w:tc>
          <w:tcPr>
            <w:tcW w:w="3953" w:type="dxa"/>
          </w:tcPr>
          <w:p w:rsidR="00082F45" w:rsidRPr="00BC062F" w:rsidRDefault="00082F45" w:rsidP="00392F23">
            <w:pPr>
              <w:pStyle w:val="a3"/>
              <w:ind w:left="643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256" w:type="dxa"/>
          </w:tcPr>
          <w:p w:rsidR="00082F45" w:rsidRPr="00BC062F" w:rsidRDefault="00082F45" w:rsidP="00392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082F45" w:rsidRPr="00BC062F" w:rsidTr="00392F23">
        <w:trPr>
          <w:trHeight w:val="1033"/>
          <w:jc w:val="center"/>
        </w:trPr>
        <w:tc>
          <w:tcPr>
            <w:tcW w:w="3953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</w:rPr>
              <w:t>) 2H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>.)</w:t>
            </w:r>
            <w:r w:rsidRPr="00BC062F">
              <w:rPr>
                <w:rFonts w:ascii="Times New Roman" w:hAnsi="Times New Roman" w:cs="Times New Roman"/>
              </w:rPr>
              <w:t xml:space="preserve"> + 3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 xml:space="preserve">.) </w:t>
            </w:r>
            <w:r w:rsidRPr="00BC062F">
              <w:rPr>
                <w:rFonts w:ascii="Times New Roman" w:hAnsi="Times New Roman" w:cs="Times New Roman"/>
              </w:rPr>
              <w:t>+ 3</w:t>
            </w:r>
            <w:proofErr w:type="gramStart"/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 w:rsidRPr="00BC062F">
              <w:rPr>
                <w:rFonts w:ascii="Times New Roman" w:hAnsi="Times New Roman" w:cs="Times New Roman"/>
              </w:rPr>
              <w:t>-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 w:rsidRPr="00BC062F">
              <w:rPr>
                <w:rFonts w:ascii="Times New Roman" w:hAnsi="Times New Roman" w:cs="Times New Roman"/>
                <w:lang w:val="en-US"/>
              </w:rPr>
              <w:t>N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+ 3H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NH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3(г) +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 w:cs="Times New Roman"/>
              </w:rPr>
              <w:t xml:space="preserve"> + 2</w:t>
            </w:r>
            <w:r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 w:cs="Times New Roman"/>
              </w:rPr>
              <w:t xml:space="preserve">= </w:t>
            </w:r>
            <w:r w:rsidRPr="00BC062F">
              <w:rPr>
                <w:rFonts w:ascii="Times New Roman" w:hAnsi="Times New Roman" w:cs="Times New Roman"/>
                <w:lang w:val="en-US"/>
              </w:rPr>
              <w:t>CH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OH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256" w:type="dxa"/>
          </w:tcPr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1) смещается в сторону продуктов реакции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2) смещается в сторону исходных веществ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не происходит смещения равновесия</w:t>
            </w:r>
          </w:p>
          <w:p w:rsidR="00082F45" w:rsidRPr="00BC062F" w:rsidRDefault="00082F45" w:rsidP="00392F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82F45" w:rsidRDefault="00082F45" w:rsidP="00082F45"/>
    <w:p w:rsidR="00082F45" w:rsidRPr="00BC062F" w:rsidRDefault="00082F45" w:rsidP="00082F4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 w:rsidRPr="00BC062F">
        <w:rPr>
          <w:rFonts w:ascii="Times New Roman" w:hAnsi="Times New Roman" w:cs="Times New Roman"/>
          <w:lang w:val="en-US"/>
        </w:rPr>
        <w:t>III</w:t>
      </w:r>
      <w:r w:rsidRPr="00BC062F">
        <w:rPr>
          <w:rFonts w:ascii="Times New Roman" w:hAnsi="Times New Roman" w:cs="Times New Roman"/>
        </w:rPr>
        <w:t>).</w:t>
      </w:r>
    </w:p>
    <w:p w:rsidR="00082F45" w:rsidRPr="00BC062F" w:rsidRDefault="00082F45" w:rsidP="00082F45">
      <w:pPr>
        <w:pStyle w:val="a3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а</w:t>
      </w:r>
      <w:proofErr w:type="gramEnd"/>
      <w:r w:rsidRPr="00BC062F">
        <w:rPr>
          <w:rFonts w:ascii="Times New Roman" w:hAnsi="Times New Roman" w:cs="Times New Roman"/>
        </w:rPr>
        <w:t>) необратимая                                г) гетерогенная</w:t>
      </w:r>
    </w:p>
    <w:p w:rsidR="00082F45" w:rsidRPr="00BC062F" w:rsidRDefault="00082F45" w:rsidP="00082F45">
      <w:pPr>
        <w:pStyle w:val="a3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б</w:t>
      </w:r>
      <w:proofErr w:type="gramEnd"/>
      <w:r w:rsidRPr="00BC062F">
        <w:rPr>
          <w:rFonts w:ascii="Times New Roman" w:hAnsi="Times New Roman" w:cs="Times New Roman"/>
        </w:rPr>
        <w:t>) каталитическая                            д) замещения</w:t>
      </w:r>
    </w:p>
    <w:p w:rsidR="00082F45" w:rsidRPr="00BC062F" w:rsidRDefault="00082F45" w:rsidP="00082F45">
      <w:pPr>
        <w:pStyle w:val="a3"/>
        <w:spacing w:after="0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>) обратимая</w:t>
      </w:r>
    </w:p>
    <w:p w:rsidR="00082F45" w:rsidRDefault="00082F45" w:rsidP="00082F45"/>
    <w:p w:rsidR="00082F45" w:rsidRPr="00383229" w:rsidRDefault="00082F45" w:rsidP="00082F45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>Часть 2</w:t>
      </w:r>
    </w:p>
    <w:p w:rsidR="00082F45" w:rsidRDefault="00082F45" w:rsidP="00082F45">
      <w:p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  <w:b/>
          <w:bCs/>
        </w:rPr>
        <w:t>11.</w:t>
      </w:r>
      <w:r w:rsidRPr="00BC062F">
        <w:rPr>
          <w:rFonts w:ascii="Times New Roman" w:hAnsi="Times New Roman" w:cs="Times New Roman"/>
        </w:rPr>
        <w:t xml:space="preserve"> 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в %.    </w:t>
      </w:r>
    </w:p>
    <w:p w:rsidR="00082F45" w:rsidRDefault="00082F45" w:rsidP="0008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082F45" w:rsidRPr="0086695A" w:rsidRDefault="00082F45" w:rsidP="00082F45">
      <w:pPr>
        <w:ind w:left="71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 xml:space="preserve"> + KMnO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= 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MnSO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K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</w:p>
    <w:p w:rsidR="00082F45" w:rsidRDefault="00082F45" w:rsidP="00082F45">
      <w:pPr>
        <w:rPr>
          <w:rFonts w:ascii="Times New Roman" w:hAnsi="Times New Roman" w:cs="Times New Roman"/>
        </w:rPr>
      </w:pPr>
      <w:r w:rsidRPr="0086695A">
        <w:rPr>
          <w:rFonts w:ascii="Times New Roman" w:hAnsi="Times New Roman" w:cs="Times New Roman"/>
          <w:b/>
          <w:bCs/>
        </w:rPr>
        <w:t xml:space="preserve">13. </w:t>
      </w:r>
      <w:r w:rsidRPr="0086695A">
        <w:rPr>
          <w:rFonts w:ascii="Times New Roman" w:hAnsi="Times New Roman" w:cs="Times New Roman"/>
        </w:rPr>
        <w:t>Осуществите превращения:</w:t>
      </w:r>
    </w:p>
    <w:p w:rsidR="00082F45" w:rsidRPr="00082F45" w:rsidRDefault="00082F45" w:rsidP="00082F45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08953" wp14:editId="6560FE81">
                <wp:simplePos x="0" y="0"/>
                <wp:positionH relativeFrom="column">
                  <wp:posOffset>1333500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1DB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5pt;margin-top:6.75pt;width:15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M/7umz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EE32D" wp14:editId="6ECE02E5">
                <wp:simplePos x="0" y="0"/>
                <wp:positionH relativeFrom="column">
                  <wp:posOffset>4257675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3EAFC" id="Прямая со стрелкой 5" o:spid="_x0000_s1026" type="#_x0000_t32" style="position:absolute;margin-left:335.25pt;margin-top:6.75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ASz93N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20B51" wp14:editId="168913A5">
                <wp:simplePos x="0" y="0"/>
                <wp:positionH relativeFrom="column">
                  <wp:posOffset>3590925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53C0C" id="Прямая со стрелкой 4" o:spid="_x0000_s1026" type="#_x0000_t32" style="position:absolute;margin-left:282.75pt;margin-top:6.75pt;width:1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3661A" wp14:editId="1A30C006">
                <wp:simplePos x="0" y="0"/>
                <wp:positionH relativeFrom="margin">
                  <wp:posOffset>3075305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4E02A" id="Прямая со стрелкой 3" o:spid="_x0000_s1026" type="#_x0000_t32" style="position:absolute;margin-left:242.15pt;margin-top:6.75pt;width:15.75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Dsu2iDeAAAA&#10;CQEAAA8AAAAAAAAAAAAAAAAAYw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37215" wp14:editId="457C698B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D1E9" id="Прямая со стрелкой 2" o:spid="_x0000_s1026" type="#_x0000_t32" style="position:absolute;margin-left:180pt;margin-top:6.75pt;width:1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E2pGwf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D223" wp14:editId="352F5DFC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20002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924D9" id="Прямая со стрелкой 1" o:spid="_x0000_s1026" type="#_x0000_t32" style="position:absolute;margin-left:137.25pt;margin-top:5.65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26664E">
        <w:rPr>
          <w:rFonts w:ascii="Times New Roman" w:hAnsi="Times New Roman" w:cs="Times New Roman"/>
          <w:b/>
          <w:bCs/>
        </w:rPr>
        <w:t>С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082F45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26664E">
        <w:rPr>
          <w:rFonts w:ascii="Times New Roman" w:hAnsi="Times New Roman" w:cs="Times New Roman"/>
          <w:b/>
          <w:bCs/>
          <w:lang w:val="en-US"/>
        </w:rPr>
        <w:t>KHCO</w:t>
      </w:r>
      <w:r w:rsidRPr="00082F45"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082F45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26664E">
        <w:rPr>
          <w:rFonts w:ascii="Times New Roman" w:hAnsi="Times New Roman" w:cs="Times New Roman"/>
          <w:b/>
          <w:bCs/>
          <w:lang w:val="en-US"/>
        </w:rPr>
        <w:t>CaCO</w:t>
      </w:r>
      <w:r w:rsidRPr="00082F45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3 </w:t>
      </w:r>
      <w:r w:rsidRPr="00082F45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082F45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</w:p>
    <w:p w:rsidR="00082F45" w:rsidRDefault="00082F45" w:rsidP="00082F45">
      <w:pPr>
        <w:rPr>
          <w:rFonts w:ascii="Times New Roman" w:hAnsi="Times New Roman" w:cs="Times New Roman"/>
        </w:rPr>
      </w:pPr>
      <w:r w:rsidRPr="0026664E">
        <w:rPr>
          <w:rFonts w:ascii="Times New Roman" w:hAnsi="Times New Roman" w:cs="Times New Roman"/>
          <w:b/>
          <w:bCs/>
        </w:rPr>
        <w:t xml:space="preserve">14. </w:t>
      </w:r>
      <w:r w:rsidRPr="0026664E">
        <w:rPr>
          <w:rFonts w:ascii="Times New Roman" w:hAnsi="Times New Roman" w:cs="Times New Roman"/>
        </w:rPr>
        <w:t>Какая масса 25 %-но</w:t>
      </w:r>
      <w:r>
        <w:rPr>
          <w:rFonts w:ascii="Times New Roman" w:hAnsi="Times New Roman" w:cs="Times New Roman"/>
        </w:rPr>
        <w:t>й</w:t>
      </w:r>
      <w:r w:rsidRPr="0026664E">
        <w:rPr>
          <w:rFonts w:ascii="Times New Roman" w:hAnsi="Times New Roman" w:cs="Times New Roman"/>
        </w:rPr>
        <w:t xml:space="preserve"> соляной кислоты потребуется для растворения 20 грамм оксида меди (</w:t>
      </w:r>
      <w:r w:rsidRPr="0026664E">
        <w:rPr>
          <w:rFonts w:ascii="Times New Roman" w:hAnsi="Times New Roman" w:cs="Times New Roman"/>
          <w:lang w:val="en-US"/>
        </w:rPr>
        <w:t>II</w:t>
      </w:r>
      <w:r w:rsidRPr="0026664E">
        <w:rPr>
          <w:rFonts w:ascii="Times New Roman" w:hAnsi="Times New Roman" w:cs="Times New Roman"/>
        </w:rPr>
        <w:t>)?</w:t>
      </w:r>
    </w:p>
    <w:p w:rsidR="00082F45" w:rsidRDefault="00082F45" w:rsidP="00082F45">
      <w:bookmarkStart w:id="0" w:name="_GoBack"/>
      <w:bookmarkEnd w:id="0"/>
    </w:p>
    <w:sectPr w:rsidR="00082F45" w:rsidSect="00082F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4FC5ED7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15"/>
    <w:rsid w:val="00034338"/>
    <w:rsid w:val="000376D1"/>
    <w:rsid w:val="000418C8"/>
    <w:rsid w:val="00047A05"/>
    <w:rsid w:val="00063F3F"/>
    <w:rsid w:val="0007656A"/>
    <w:rsid w:val="0008116D"/>
    <w:rsid w:val="00082F45"/>
    <w:rsid w:val="00084A35"/>
    <w:rsid w:val="0009617A"/>
    <w:rsid w:val="000A57E1"/>
    <w:rsid w:val="000B7613"/>
    <w:rsid w:val="000C4215"/>
    <w:rsid w:val="000E015E"/>
    <w:rsid w:val="000F1C8B"/>
    <w:rsid w:val="00105CAA"/>
    <w:rsid w:val="00136475"/>
    <w:rsid w:val="0014417A"/>
    <w:rsid w:val="00163232"/>
    <w:rsid w:val="00166DF5"/>
    <w:rsid w:val="00186F2A"/>
    <w:rsid w:val="001907A2"/>
    <w:rsid w:val="00194B29"/>
    <w:rsid w:val="00195934"/>
    <w:rsid w:val="001D1EDF"/>
    <w:rsid w:val="001E123E"/>
    <w:rsid w:val="001F1755"/>
    <w:rsid w:val="00217ECA"/>
    <w:rsid w:val="00227B32"/>
    <w:rsid w:val="00231DAC"/>
    <w:rsid w:val="00232444"/>
    <w:rsid w:val="00235AC1"/>
    <w:rsid w:val="00244F1A"/>
    <w:rsid w:val="002617B2"/>
    <w:rsid w:val="00266F92"/>
    <w:rsid w:val="00287068"/>
    <w:rsid w:val="002905E1"/>
    <w:rsid w:val="002C373F"/>
    <w:rsid w:val="002C37FB"/>
    <w:rsid w:val="002E0E22"/>
    <w:rsid w:val="002F2D5E"/>
    <w:rsid w:val="00302043"/>
    <w:rsid w:val="003103D2"/>
    <w:rsid w:val="00315443"/>
    <w:rsid w:val="00321F0F"/>
    <w:rsid w:val="00352FE7"/>
    <w:rsid w:val="00357C71"/>
    <w:rsid w:val="00365BA3"/>
    <w:rsid w:val="0038263E"/>
    <w:rsid w:val="00394C0C"/>
    <w:rsid w:val="00396E40"/>
    <w:rsid w:val="003978C1"/>
    <w:rsid w:val="003A5D76"/>
    <w:rsid w:val="003C1CB7"/>
    <w:rsid w:val="003E192E"/>
    <w:rsid w:val="003E1F83"/>
    <w:rsid w:val="003F1E3C"/>
    <w:rsid w:val="0040211D"/>
    <w:rsid w:val="00403474"/>
    <w:rsid w:val="0042092F"/>
    <w:rsid w:val="0043345D"/>
    <w:rsid w:val="004340BF"/>
    <w:rsid w:val="00455C9D"/>
    <w:rsid w:val="00457DFB"/>
    <w:rsid w:val="00475E27"/>
    <w:rsid w:val="00491C7B"/>
    <w:rsid w:val="004B01D5"/>
    <w:rsid w:val="004C0003"/>
    <w:rsid w:val="004E4A03"/>
    <w:rsid w:val="004F1C7F"/>
    <w:rsid w:val="005007A1"/>
    <w:rsid w:val="00524207"/>
    <w:rsid w:val="005310DA"/>
    <w:rsid w:val="00534A80"/>
    <w:rsid w:val="0055252E"/>
    <w:rsid w:val="005570BA"/>
    <w:rsid w:val="00580DF4"/>
    <w:rsid w:val="0058259B"/>
    <w:rsid w:val="005A6344"/>
    <w:rsid w:val="005C1518"/>
    <w:rsid w:val="005C63C7"/>
    <w:rsid w:val="005C65D7"/>
    <w:rsid w:val="005C69A3"/>
    <w:rsid w:val="005D22B7"/>
    <w:rsid w:val="005E35E1"/>
    <w:rsid w:val="005F32A7"/>
    <w:rsid w:val="00601279"/>
    <w:rsid w:val="00640580"/>
    <w:rsid w:val="00662A5F"/>
    <w:rsid w:val="00666EC1"/>
    <w:rsid w:val="00687888"/>
    <w:rsid w:val="00694B73"/>
    <w:rsid w:val="006A2966"/>
    <w:rsid w:val="006B6D98"/>
    <w:rsid w:val="006C6A5C"/>
    <w:rsid w:val="00716D62"/>
    <w:rsid w:val="007351C4"/>
    <w:rsid w:val="00767399"/>
    <w:rsid w:val="00783CCF"/>
    <w:rsid w:val="00792CAF"/>
    <w:rsid w:val="0079540F"/>
    <w:rsid w:val="007A48C1"/>
    <w:rsid w:val="00825CE4"/>
    <w:rsid w:val="0082714A"/>
    <w:rsid w:val="008377E9"/>
    <w:rsid w:val="00847107"/>
    <w:rsid w:val="00850C4E"/>
    <w:rsid w:val="00854D21"/>
    <w:rsid w:val="008878D8"/>
    <w:rsid w:val="00890DC7"/>
    <w:rsid w:val="008C147C"/>
    <w:rsid w:val="008C5E03"/>
    <w:rsid w:val="008D6A47"/>
    <w:rsid w:val="008D7D48"/>
    <w:rsid w:val="0091197C"/>
    <w:rsid w:val="00931BEE"/>
    <w:rsid w:val="0094479C"/>
    <w:rsid w:val="009A465B"/>
    <w:rsid w:val="009B3F4A"/>
    <w:rsid w:val="009B62E3"/>
    <w:rsid w:val="009E4276"/>
    <w:rsid w:val="009F1063"/>
    <w:rsid w:val="00A13BB5"/>
    <w:rsid w:val="00A502AB"/>
    <w:rsid w:val="00A63E91"/>
    <w:rsid w:val="00A71821"/>
    <w:rsid w:val="00A92EBB"/>
    <w:rsid w:val="00AB2B22"/>
    <w:rsid w:val="00AC3043"/>
    <w:rsid w:val="00AE24DA"/>
    <w:rsid w:val="00AF4D62"/>
    <w:rsid w:val="00B141BA"/>
    <w:rsid w:val="00B735BA"/>
    <w:rsid w:val="00B837B1"/>
    <w:rsid w:val="00B90AF7"/>
    <w:rsid w:val="00BA55D1"/>
    <w:rsid w:val="00BB0C27"/>
    <w:rsid w:val="00BE213E"/>
    <w:rsid w:val="00C04A0B"/>
    <w:rsid w:val="00C217B2"/>
    <w:rsid w:val="00C27D07"/>
    <w:rsid w:val="00C55BF7"/>
    <w:rsid w:val="00C6380B"/>
    <w:rsid w:val="00C74DA8"/>
    <w:rsid w:val="00C83CF8"/>
    <w:rsid w:val="00CA4D0B"/>
    <w:rsid w:val="00CA4FCF"/>
    <w:rsid w:val="00CC3985"/>
    <w:rsid w:val="00D07210"/>
    <w:rsid w:val="00D15B26"/>
    <w:rsid w:val="00D258CA"/>
    <w:rsid w:val="00D359DB"/>
    <w:rsid w:val="00D7188F"/>
    <w:rsid w:val="00D82079"/>
    <w:rsid w:val="00DA7DE9"/>
    <w:rsid w:val="00DC369E"/>
    <w:rsid w:val="00DD3615"/>
    <w:rsid w:val="00DD483D"/>
    <w:rsid w:val="00E15BA3"/>
    <w:rsid w:val="00E368F3"/>
    <w:rsid w:val="00E45622"/>
    <w:rsid w:val="00E621F0"/>
    <w:rsid w:val="00E6528B"/>
    <w:rsid w:val="00E65E02"/>
    <w:rsid w:val="00E97486"/>
    <w:rsid w:val="00ED38FF"/>
    <w:rsid w:val="00ED6F05"/>
    <w:rsid w:val="00EE1989"/>
    <w:rsid w:val="00EF1796"/>
    <w:rsid w:val="00EF7ABA"/>
    <w:rsid w:val="00F116AF"/>
    <w:rsid w:val="00F25C60"/>
    <w:rsid w:val="00F3020B"/>
    <w:rsid w:val="00F52E33"/>
    <w:rsid w:val="00F67590"/>
    <w:rsid w:val="00F87228"/>
    <w:rsid w:val="00F9190E"/>
    <w:rsid w:val="00FB2B2F"/>
    <w:rsid w:val="00FC05B6"/>
    <w:rsid w:val="00FC10C6"/>
    <w:rsid w:val="00FD38BC"/>
    <w:rsid w:val="00FD6DD7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7965-AA50-40D0-BE01-CA80D2D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15"/>
    <w:pPr>
      <w:ind w:left="720"/>
      <w:contextualSpacing/>
    </w:pPr>
  </w:style>
  <w:style w:type="paragraph" w:styleId="a4">
    <w:name w:val="No Spacing"/>
    <w:uiPriority w:val="1"/>
    <w:qFormat/>
    <w:rsid w:val="000C4215"/>
    <w:pPr>
      <w:spacing w:after="0" w:line="240" w:lineRule="auto"/>
    </w:pPr>
  </w:style>
  <w:style w:type="table" w:styleId="a5">
    <w:name w:val="Table Grid"/>
    <w:basedOn w:val="a1"/>
    <w:uiPriority w:val="39"/>
    <w:rsid w:val="000C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2025-05-06T08:40:00Z</dcterms:created>
  <dcterms:modified xsi:type="dcterms:W3CDTF">2025-05-06T08:47:00Z</dcterms:modified>
</cp:coreProperties>
</file>