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both"/>
        <w:rPr>
          <w:sz w:val="28"/>
        </w:rPr>
      </w:pPr>
      <w:r>
        <w:rPr>
          <w:sz w:val="28"/>
        </w:rPr>
        <w:t>Рабочая программа</w:t>
      </w:r>
      <w:r>
        <w:rPr>
          <w:sz w:val="28"/>
        </w:rPr>
        <w:t xml:space="preserve"> учебного курса</w:t>
      </w:r>
      <w:r>
        <w:rPr>
          <w:sz w:val="28"/>
        </w:rPr>
        <w:t xml:space="preserve"> внеурочной деятельности «</w:t>
      </w:r>
      <w:r>
        <w:rPr>
          <w:sz w:val="28"/>
        </w:rPr>
        <w:t>Основы православной культуры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(направление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Учебно-познавательная деятельность</w:t>
      </w:r>
      <w:r>
        <w:rPr>
          <w:sz w:val="28"/>
        </w:rPr>
        <w:t>»</w:t>
      </w:r>
      <w:r>
        <w:rPr>
          <w:sz w:val="28"/>
        </w:rPr>
        <w:t xml:space="preserve">) </w:t>
      </w:r>
      <w:r>
        <w:rPr>
          <w:sz w:val="28"/>
        </w:rPr>
        <w:t xml:space="preserve"> </w:t>
      </w:r>
      <w:r>
        <w:rPr>
          <w:sz w:val="28"/>
        </w:rPr>
        <w:t>составлена</w:t>
      </w:r>
      <w:r>
        <w:rPr>
          <w:sz w:val="28"/>
        </w:rPr>
        <w:t xml:space="preserve"> в соответствии с требованиями Федерального государственного образовательного стандарта НОО</w:t>
      </w:r>
      <w:r>
        <w:rPr>
          <w:sz w:val="28"/>
        </w:rPr>
        <w:t xml:space="preserve">-2021, </w:t>
      </w:r>
      <w:r>
        <w:rPr>
          <w:sz w:val="28"/>
        </w:rPr>
        <w:t xml:space="preserve">на основе: </w:t>
      </w:r>
      <w:r>
        <w:rPr>
          <w:sz w:val="28"/>
        </w:rPr>
        <w:t>а</w:t>
      </w:r>
      <w:r>
        <w:rPr>
          <w:sz w:val="28"/>
        </w:rPr>
        <w:t>вторской  программы курса «Приходская школа «под ключ</w:t>
      </w:r>
      <w:r>
        <w:rPr>
          <w:sz w:val="28"/>
        </w:rPr>
        <w:t>»</w:t>
      </w:r>
      <w:r>
        <w:rPr>
          <w:sz w:val="28"/>
        </w:rPr>
        <w:t xml:space="preserve"> («Приходская школа «под ключ»</w:t>
      </w:r>
      <w:r>
        <w:rPr>
          <w:sz w:val="28"/>
        </w:rPr>
        <w:t>: методическое пособие / сос</w:t>
      </w:r>
      <w:r>
        <w:rPr>
          <w:sz w:val="28"/>
        </w:rPr>
        <w:t>тавитель диакон И. Кокин. - 2-е изд. –  М.</w:t>
      </w:r>
      <w:r>
        <w:rPr>
          <w:sz w:val="28"/>
        </w:rPr>
        <w:t xml:space="preserve">, 2021 г.) </w:t>
      </w:r>
    </w:p>
    <w:p w14:paraId="02000000">
      <w:pPr>
        <w:ind w:firstLine="709" w:left="0"/>
        <w:jc w:val="both"/>
        <w:rPr>
          <w:color w:val="000000"/>
          <w:sz w:val="28"/>
        </w:rPr>
      </w:pPr>
      <w:r>
        <w:rPr>
          <w:b w:val="1"/>
          <w:sz w:val="28"/>
        </w:rPr>
        <w:t>Цель учебного курса</w:t>
      </w:r>
      <w:r>
        <w:rPr>
          <w:sz w:val="28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духовно-нравственное воспитание учащихся 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русской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православной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культурной традиции и формирование целостного мировоззрения учащихся и картины мира, адекватной современному уровню знаний и духовным ценностям русской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культуры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</w:t>
      </w:r>
      <w:r>
        <w:rPr>
          <w:rFonts w:ascii="Times New Roman" w:hAnsi="Times New Roman"/>
          <w:sz w:val="28"/>
        </w:rPr>
        <w:t>ый учебный курс предназначен для обучающихся 1-3 классов, рассчитан</w:t>
      </w:r>
      <w:r>
        <w:rPr>
          <w:rFonts w:ascii="Times New Roman" w:hAnsi="Times New Roman"/>
          <w:sz w:val="28"/>
        </w:rPr>
        <w:t xml:space="preserve"> на 101</w:t>
      </w:r>
      <w:r>
        <w:rPr>
          <w:rFonts w:ascii="Times New Roman" w:hAnsi="Times New Roman"/>
          <w:sz w:val="28"/>
        </w:rPr>
        <w:t xml:space="preserve"> час: 1 класс 33 часа, 2-3 класс 34</w:t>
      </w:r>
      <w:r>
        <w:rPr>
          <w:rFonts w:ascii="Times New Roman" w:hAnsi="Times New Roman"/>
          <w:sz w:val="28"/>
        </w:rPr>
        <w:t xml:space="preserve"> часа (1 час в неделю)</w:t>
      </w:r>
      <w:r>
        <w:rPr>
          <w:rFonts w:ascii="Times New Roman" w:hAnsi="Times New Roman"/>
          <w:sz w:val="28"/>
        </w:rPr>
        <w:t xml:space="preserve">. </w:t>
      </w:r>
    </w:p>
    <w:p w14:paraId="0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Форма организации</w:t>
      </w:r>
      <w:r>
        <w:rPr>
          <w:rFonts w:ascii="Times New Roman" w:hAnsi="Times New Roman"/>
          <w:sz w:val="28"/>
        </w:rPr>
        <w:t>: кружок</w:t>
      </w:r>
    </w:p>
    <w:p w14:paraId="05000000">
      <w:pPr>
        <w:ind w:firstLine="567" w:left="0"/>
        <w:jc w:val="both"/>
        <w:rPr>
          <w:sz w:val="28"/>
        </w:rPr>
      </w:pPr>
    </w:p>
    <w:p w14:paraId="06000000">
      <w:pPr>
        <w:ind w:firstLine="567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рограмма</w:t>
      </w:r>
      <w:r>
        <w:rPr>
          <w:sz w:val="28"/>
        </w:rPr>
        <w:t xml:space="preserve"> курс</w:t>
      </w:r>
      <w:r>
        <w:rPr>
          <w:sz w:val="28"/>
        </w:rPr>
        <w:t xml:space="preserve">а </w:t>
      </w:r>
      <w:r>
        <w:rPr>
          <w:sz w:val="28"/>
        </w:rPr>
        <w:t xml:space="preserve">внеурочной деятельности </w:t>
      </w:r>
      <w:r>
        <w:rPr>
          <w:sz w:val="28"/>
        </w:rPr>
        <w:t xml:space="preserve">«Основы Православной Культуры» рассчитана на учащихся </w:t>
      </w:r>
      <w:r>
        <w:rPr>
          <w:sz w:val="28"/>
        </w:rPr>
        <w:t>6-9 классов</w:t>
      </w:r>
      <w:r>
        <w:rPr>
          <w:sz w:val="28"/>
        </w:rPr>
        <w:t xml:space="preserve"> в рамках концепции включения в школьную программу "Основ православной культуры" и новых образовательных стандартов в Российской академии образования. </w:t>
      </w:r>
    </w:p>
    <w:p w14:paraId="07000000">
      <w:pPr>
        <w:ind w:firstLine="567" w:left="0"/>
        <w:jc w:val="both"/>
        <w:rPr>
          <w:sz w:val="28"/>
        </w:rPr>
      </w:pPr>
      <w:r>
        <w:rPr>
          <w:sz w:val="28"/>
        </w:rPr>
        <w:t>Данный курс имеет духовно-нравственное содержание</w:t>
      </w:r>
      <w:r>
        <w:rPr>
          <w:sz w:val="28"/>
        </w:rPr>
        <w:t xml:space="preserve"> </w:t>
      </w:r>
      <w:r>
        <w:rPr>
          <w:sz w:val="28"/>
        </w:rPr>
        <w:t>и доступен для всех детей.</w:t>
      </w:r>
    </w:p>
    <w:p w14:paraId="08000000">
      <w:pPr>
        <w:ind w:firstLine="567" w:left="0"/>
        <w:jc w:val="both"/>
        <w:rPr>
          <w:sz w:val="28"/>
        </w:rPr>
      </w:pPr>
      <w:r>
        <w:rPr>
          <w:sz w:val="28"/>
        </w:rPr>
        <w:t>В современном обществе, где прогрессирующее исчезновение нравственных опор порождает кризис ценностей, и где молодежь задается вопросом о смысле существования, школа обязана помочь юношеству в его становлении. В этом случае курсы религии могут, в качестве связующего образовательного действия, позволить противостоять безразличию, фанатизм</w:t>
      </w:r>
      <w:r>
        <w:rPr>
          <w:sz w:val="28"/>
        </w:rPr>
        <w:t xml:space="preserve">у, нетерпимости, насилию, и </w:t>
      </w:r>
      <w:r>
        <w:rPr>
          <w:sz w:val="28"/>
        </w:rPr>
        <w:t>помочь ученикам стать людьми ответственными, членами демократического и солидарного общества, открытого к плюрализму и диалогу с другими культурами.</w:t>
      </w:r>
      <w:r>
        <w:rPr>
          <w:sz w:val="28"/>
        </w:rPr>
        <w:t xml:space="preserve"> </w:t>
      </w:r>
      <w:r>
        <w:rPr>
          <w:sz w:val="28"/>
        </w:rPr>
        <w:t>Предлагаемые материалы расширяют содержание базового курса, интегрируют знания учащихся по предметам: история, обществознание, социология, культурология.</w:t>
      </w:r>
    </w:p>
    <w:p w14:paraId="09000000">
      <w:pPr>
        <w:ind w:firstLine="567" w:left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 xml:space="preserve"> </w:t>
      </w:r>
      <w:r>
        <w:rPr>
          <w:sz w:val="28"/>
        </w:rPr>
        <w:t>курса пре</w:t>
      </w:r>
      <w:r>
        <w:rPr>
          <w:sz w:val="28"/>
        </w:rPr>
        <w:t>длагается учащимся</w:t>
      </w:r>
      <w:r>
        <w:rPr>
          <w:sz w:val="28"/>
        </w:rPr>
        <w:t xml:space="preserve"> </w:t>
      </w:r>
      <w:r>
        <w:rPr>
          <w:sz w:val="28"/>
        </w:rPr>
        <w:t>6-9 классов</w:t>
      </w:r>
      <w:r>
        <w:rPr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z w:val="28"/>
        </w:rPr>
        <w:t xml:space="preserve"> школ</w:t>
      </w:r>
      <w:r>
        <w:rPr>
          <w:sz w:val="28"/>
        </w:rPr>
        <w:t>ы</w:t>
      </w:r>
      <w:r>
        <w:rPr>
          <w:sz w:val="28"/>
        </w:rPr>
        <w:t>.</w:t>
      </w:r>
      <w:r>
        <w:rPr>
          <w:sz w:val="28"/>
        </w:rPr>
        <w:t xml:space="preserve"> Она направлена на</w:t>
      </w:r>
      <w:r>
        <w:rPr>
          <w:sz w:val="28"/>
        </w:rPr>
        <w:t xml:space="preserve"> </w:t>
      </w:r>
      <w:r>
        <w:rPr>
          <w:sz w:val="28"/>
        </w:rPr>
        <w:t>развитие жизненных нав</w:t>
      </w:r>
      <w:r>
        <w:rPr>
          <w:sz w:val="28"/>
        </w:rPr>
        <w:t>ыков детей</w:t>
      </w:r>
      <w:r>
        <w:rPr>
          <w:sz w:val="28"/>
        </w:rPr>
        <w:t>, связанных с</w:t>
      </w:r>
      <w:r>
        <w:rPr>
          <w:sz w:val="28"/>
        </w:rPr>
        <w:t>о здоровым образом жизни, с</w:t>
      </w:r>
      <w:r>
        <w:rPr>
          <w:sz w:val="28"/>
        </w:rPr>
        <w:t xml:space="preserve"> </w:t>
      </w:r>
      <w:r>
        <w:rPr>
          <w:sz w:val="28"/>
        </w:rPr>
        <w:t>нормами человеческого общежития,</w:t>
      </w:r>
      <w:r>
        <w:rPr>
          <w:sz w:val="28"/>
        </w:rPr>
        <w:t xml:space="preserve"> обретением внутренней гармонии</w:t>
      </w:r>
      <w:r>
        <w:rPr>
          <w:sz w:val="28"/>
        </w:rPr>
        <w:t xml:space="preserve"> </w:t>
      </w:r>
      <w:r>
        <w:rPr>
          <w:sz w:val="28"/>
        </w:rPr>
        <w:t>через культуру православия. Также программа</w:t>
      </w:r>
      <w:r>
        <w:rPr>
          <w:sz w:val="28"/>
        </w:rPr>
        <w:t xml:space="preserve"> поможет в изучении школьных исторических дисциплин, литературы, мировой художественной культуры и искусства.</w:t>
      </w:r>
      <w:r>
        <w:rPr>
          <w:sz w:val="28"/>
        </w:rPr>
        <w:t xml:space="preserve"> </w:t>
      </w:r>
    </w:p>
    <w:p w14:paraId="0A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0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Курс рассчитан на 136</w:t>
      </w:r>
      <w:r>
        <w:rPr>
          <w:sz w:val="28"/>
        </w:rPr>
        <w:t xml:space="preserve"> часа</w:t>
      </w:r>
      <w:r>
        <w:rPr>
          <w:sz w:val="28"/>
        </w:rPr>
        <w:t>.</w:t>
      </w:r>
    </w:p>
    <w:p w14:paraId="0C000000">
      <w:pPr>
        <w:ind w:firstLine="567" w:left="0"/>
        <w:jc w:val="both"/>
        <w:rPr>
          <w:sz w:val="28"/>
        </w:rPr>
      </w:pPr>
    </w:p>
    <w:p w14:paraId="0D000000">
      <w:pPr>
        <w:ind w:firstLine="567" w:left="0"/>
        <w:jc w:val="both"/>
        <w:rPr>
          <w:sz w:val="28"/>
        </w:rPr>
      </w:pPr>
      <w:r>
        <w:rPr>
          <w:b w:val="1"/>
          <w:i w:val="1"/>
          <w:sz w:val="28"/>
        </w:rPr>
        <w:t>Цель курса</w:t>
      </w:r>
      <w:r>
        <w:rPr>
          <w:b w:val="1"/>
          <w:i w:val="1"/>
          <w:sz w:val="28"/>
        </w:rPr>
        <w:t xml:space="preserve"> внеурочной деятельности</w:t>
      </w:r>
      <w:r>
        <w:rPr>
          <w:sz w:val="28"/>
        </w:rPr>
        <w:t xml:space="preserve"> –</w:t>
      </w:r>
      <w:r>
        <w:rPr>
          <w:sz w:val="28"/>
        </w:rPr>
        <w:t xml:space="preserve"> сохранение духовно-нравственного здоровья, через приобщение</w:t>
      </w:r>
      <w:r>
        <w:rPr>
          <w:sz w:val="28"/>
        </w:rPr>
        <w:t xml:space="preserve"> </w:t>
      </w:r>
      <w:r>
        <w:rPr>
          <w:sz w:val="28"/>
        </w:rPr>
        <w:t>к культуре православия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Основные задачи:</w:t>
      </w:r>
    </w:p>
    <w:p w14:paraId="10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 раскрытие и углубление понятий о здоровье</w:t>
      </w:r>
      <w:r>
        <w:rPr>
          <w:sz w:val="28"/>
        </w:rPr>
        <w:t xml:space="preserve"> </w:t>
      </w:r>
      <w:r>
        <w:rPr>
          <w:sz w:val="28"/>
        </w:rPr>
        <w:t>(духовном, психическом, телесном) как одной из главных ценностей жизни;</w:t>
      </w:r>
    </w:p>
    <w:p w14:paraId="11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развитие умения</w:t>
      </w:r>
      <w:r>
        <w:rPr>
          <w:sz w:val="28"/>
        </w:rPr>
        <w:t xml:space="preserve"> </w:t>
      </w:r>
      <w:r>
        <w:rPr>
          <w:sz w:val="28"/>
        </w:rPr>
        <w:t>взаимодействовать с окружающим миром людей и природы в соответствии с нормами христианской морали;</w:t>
      </w:r>
    </w:p>
    <w:p w14:paraId="12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развитие эстетических суждений</w:t>
      </w:r>
      <w:r>
        <w:rPr>
          <w:sz w:val="28"/>
        </w:rPr>
        <w:t xml:space="preserve"> и вкусов в области объектов православной культуры.</w:t>
      </w:r>
    </w:p>
    <w:p w14:paraId="13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развитие умения рефлексировать.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16000000">
      <w:pPr>
        <w:ind w:firstLine="567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Основные содержательные компоненты курса</w:t>
      </w:r>
      <w:r>
        <w:rPr>
          <w:b w:val="1"/>
          <w:i w:val="1"/>
          <w:sz w:val="28"/>
        </w:rPr>
        <w:t xml:space="preserve"> внеурочной деятельности «</w:t>
      </w:r>
      <w:r>
        <w:rPr>
          <w:b w:val="1"/>
          <w:i w:val="1"/>
          <w:sz w:val="28"/>
        </w:rPr>
        <w:t>Основы православной культуры»:</w:t>
      </w:r>
    </w:p>
    <w:p w14:paraId="17000000">
      <w:pPr>
        <w:ind w:firstLine="567" w:left="0"/>
        <w:jc w:val="both"/>
        <w:rPr>
          <w:i w:val="1"/>
          <w:sz w:val="28"/>
        </w:rPr>
      </w:pPr>
    </w:p>
    <w:p w14:paraId="18000000">
      <w:pPr>
        <w:ind w:firstLine="567" w:left="0"/>
        <w:jc w:val="both"/>
        <w:rPr>
          <w:sz w:val="28"/>
        </w:rPr>
      </w:pPr>
      <w:r>
        <w:rPr>
          <w:i w:val="1"/>
          <w:sz w:val="28"/>
        </w:rPr>
        <w:t>1. Православная культура как опыт э</w:t>
      </w:r>
      <w:r>
        <w:rPr>
          <w:i w:val="1"/>
          <w:sz w:val="28"/>
        </w:rPr>
        <w:t>моционально-ценностного отношения.</w:t>
      </w:r>
      <w:r>
        <w:rPr>
          <w:sz w:val="28"/>
        </w:rPr>
        <w:t xml:space="preserve"> Этот компонент отражает нравственно</w:t>
      </w:r>
      <w:r>
        <w:rPr>
          <w:sz w:val="28"/>
        </w:rPr>
        <w:t xml:space="preserve"> </w:t>
      </w:r>
      <w:r>
        <w:rPr>
          <w:sz w:val="28"/>
        </w:rPr>
        <w:t>- эстетические, ценностные критерии православия на культурологическом уровне и позволяет решать следующие задачи:</w:t>
      </w:r>
    </w:p>
    <w:p w14:paraId="19000000">
      <w:pPr>
        <w:ind w:firstLine="567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равославная культура отношения человека к Богу (задачи духовного воспитания);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равославная культура отношений к обществу (задачи социального воспитания);</w:t>
      </w:r>
    </w:p>
    <w:p w14:paraId="1B000000">
      <w:pPr>
        <w:ind w:firstLine="567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равославная культура отношения к людям, себе и миру вещей (задачи нравственного воспитания);</w:t>
      </w:r>
    </w:p>
    <w:p w14:paraId="1C000000">
      <w:pPr>
        <w:ind w:firstLine="567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равославная культура отношения человека к миру природы (задачи эстетического и экологического воспитания).</w:t>
      </w:r>
    </w:p>
    <w:p w14:paraId="1D000000">
      <w:pPr>
        <w:ind w:firstLine="567" w:left="0"/>
        <w:jc w:val="both"/>
        <w:rPr>
          <w:i w:val="1"/>
          <w:sz w:val="28"/>
        </w:rPr>
      </w:pPr>
    </w:p>
    <w:p w14:paraId="1E000000">
      <w:pPr>
        <w:ind w:firstLine="567" w:left="0"/>
        <w:jc w:val="both"/>
        <w:rPr>
          <w:i w:val="1"/>
          <w:sz w:val="28"/>
        </w:rPr>
      </w:pPr>
      <w:r>
        <w:rPr>
          <w:i w:val="1"/>
          <w:sz w:val="28"/>
        </w:rPr>
        <w:t>2. Православная культура как творческий процесс и его результат (творцы и объекты православной культуры).</w:t>
      </w:r>
    </w:p>
    <w:p w14:paraId="1F000000">
      <w:pPr>
        <w:ind w:firstLine="567" w:left="0"/>
        <w:jc w:val="both"/>
        <w:rPr>
          <w:sz w:val="28"/>
        </w:rPr>
      </w:pPr>
      <w:r>
        <w:rPr>
          <w:sz w:val="28"/>
        </w:rPr>
        <w:t>Данное направление предполагает необходимость развития личности ребенка:</w:t>
      </w:r>
    </w:p>
    <w:p w14:paraId="20000000">
      <w:pPr>
        <w:ind w:firstLine="567" w:left="0"/>
        <w:jc w:val="both"/>
        <w:rPr>
          <w:sz w:val="28"/>
        </w:rPr>
      </w:pPr>
      <w:r>
        <w:rPr>
          <w:sz w:val="28"/>
        </w:rPr>
        <w:t>- а</w:t>
      </w:r>
      <w:r>
        <w:rPr>
          <w:sz w:val="28"/>
        </w:rPr>
        <w:t>ссо</w:t>
      </w:r>
      <w:r>
        <w:rPr>
          <w:sz w:val="28"/>
        </w:rPr>
        <w:t xml:space="preserve">циативно – образного мышления, </w:t>
      </w:r>
      <w:r>
        <w:rPr>
          <w:sz w:val="28"/>
        </w:rPr>
        <w:t>появляющегося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прежде всего в способности видеть систему Божьего замысла</w:t>
      </w:r>
      <w:r>
        <w:rPr>
          <w:sz w:val="28"/>
        </w:rPr>
        <w:t xml:space="preserve"> (</w:t>
      </w:r>
      <w:r>
        <w:rPr>
          <w:sz w:val="28"/>
        </w:rPr>
        <w:t>Промысла Божьего), отраженного в традициях и ценностях народной жизни.</w:t>
      </w:r>
    </w:p>
    <w:p w14:paraId="21000000">
      <w:pPr>
        <w:ind w:firstLine="567" w:left="0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>пособности создавать на основе развитого эстетического восприятия и понимания особенностей православного мировосприятия образцы собственного элементарного творчества (поделки, роспись, стихосложение,</w:t>
      </w:r>
      <w:r>
        <w:rPr>
          <w:sz w:val="28"/>
        </w:rPr>
        <w:t xml:space="preserve"> игра на музыкальных инструментах), а также воспринимать их в произведениях православ</w:t>
      </w:r>
      <w:r>
        <w:rPr>
          <w:sz w:val="28"/>
        </w:rPr>
        <w:t>н</w:t>
      </w:r>
      <w:r>
        <w:rPr>
          <w:sz w:val="28"/>
        </w:rPr>
        <w:t>ого искусства. Это позволит установить связь между традициями православного искусства и возможностями их применения в жизни современного школьника.</w:t>
      </w:r>
    </w:p>
    <w:p w14:paraId="22000000">
      <w:pPr>
        <w:ind w:firstLine="567" w:left="0"/>
        <w:jc w:val="both"/>
        <w:rPr>
          <w:sz w:val="28"/>
        </w:rPr>
      </w:pPr>
      <w:r>
        <w:rPr>
          <w:i w:val="1"/>
          <w:sz w:val="28"/>
        </w:rPr>
        <w:t>3. Православная культура ка</w:t>
      </w:r>
      <w:r>
        <w:rPr>
          <w:i w:val="1"/>
          <w:sz w:val="28"/>
        </w:rPr>
        <w:t>к система средств выражения.</w:t>
      </w:r>
      <w:r>
        <w:rPr>
          <w:sz w:val="28"/>
        </w:rPr>
        <w:t xml:space="preserve"> </w:t>
      </w:r>
    </w:p>
    <w:p w14:paraId="23000000">
      <w:pPr>
        <w:ind w:firstLine="567" w:left="0"/>
        <w:jc w:val="both"/>
        <w:rPr>
          <w:sz w:val="28"/>
        </w:rPr>
      </w:pPr>
      <w:r>
        <w:rPr>
          <w:sz w:val="28"/>
        </w:rPr>
        <w:t>Это</w:t>
      </w:r>
      <w:r>
        <w:rPr>
          <w:sz w:val="28"/>
        </w:rPr>
        <w:t>т содержательн</w:t>
      </w:r>
      <w:r>
        <w:rPr>
          <w:sz w:val="28"/>
        </w:rPr>
        <w:t xml:space="preserve">ый компонент программы, </w:t>
      </w:r>
      <w:r>
        <w:rPr>
          <w:sz w:val="28"/>
        </w:rPr>
        <w:t>обеспечивающий возможность освоения средств выражения (язык богословия, православного искусства, церковно-славянский язык).</w:t>
      </w:r>
    </w:p>
    <w:p w14:paraId="2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Содержание курса углубляет познание личных связей ребенка с православной культурой, устанавливает связь главных проблем православной культуры с современностью. Ведущими становятся проблемы смысла жизни в их религиозно философском осмыслении</w:t>
      </w:r>
      <w:r>
        <w:rPr>
          <w:sz w:val="28"/>
        </w:rPr>
        <w:t>.</w:t>
      </w:r>
    </w:p>
    <w:p w14:paraId="2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Программа</w:t>
      </w:r>
      <w:r>
        <w:rPr>
          <w:sz w:val="28"/>
        </w:rPr>
        <w:t xml:space="preserve"> </w:t>
      </w:r>
      <w:r>
        <w:rPr>
          <w:sz w:val="28"/>
        </w:rPr>
        <w:t>ставит задачу систематического и последовательного сообщения детям духовно-нравственных знаний, отражающих основные традиционные отечественные ценности</w:t>
      </w:r>
      <w:r>
        <w:rPr>
          <w:sz w:val="28"/>
        </w:rPr>
        <w:t xml:space="preserve"> (</w:t>
      </w:r>
      <w:r>
        <w:rPr>
          <w:sz w:val="28"/>
        </w:rPr>
        <w:t>а также ценностной традицией для истории России является православная культура).</w:t>
      </w:r>
      <w:r>
        <w:rPr>
          <w:sz w:val="28"/>
        </w:rPr>
        <w:t xml:space="preserve"> </w:t>
      </w:r>
      <w:r>
        <w:rPr>
          <w:sz w:val="28"/>
        </w:rPr>
        <w:t>Являясь предметом духовно-нравственной и эстетической направленности, он</w:t>
      </w:r>
      <w:r>
        <w:rPr>
          <w:sz w:val="28"/>
        </w:rPr>
        <w:t>а</w:t>
      </w:r>
      <w:r>
        <w:rPr>
          <w:sz w:val="28"/>
        </w:rPr>
        <w:t xml:space="preserve"> дает возможность познакомить школьников</w:t>
      </w:r>
      <w:r>
        <w:rPr>
          <w:sz w:val="28"/>
        </w:rPr>
        <w:t xml:space="preserve"> </w:t>
      </w:r>
      <w:r>
        <w:rPr>
          <w:sz w:val="28"/>
        </w:rPr>
        <w:t>с ценностями христианской морали, основанной на традиционном понимании нравственности как благонравия, согласия с абсолютными законами правды, достоинством, долгом, совестью, честью гражданина Отечества.</w:t>
      </w:r>
      <w:r>
        <w:rPr>
          <w:sz w:val="28"/>
        </w:rPr>
        <w:t xml:space="preserve"> </w:t>
      </w:r>
    </w:p>
    <w:p w14:paraId="2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Без духов</w:t>
      </w:r>
      <w:r>
        <w:rPr>
          <w:sz w:val="28"/>
        </w:rPr>
        <w:t>ности и нравственности невозможной становится основная задача образования - приобщение ребенка к здоровому образу</w:t>
      </w:r>
      <w:r>
        <w:rPr>
          <w:sz w:val="28"/>
        </w:rPr>
        <w:t xml:space="preserve"> </w:t>
      </w:r>
      <w:r>
        <w:rPr>
          <w:sz w:val="28"/>
        </w:rPr>
        <w:t>жизни.</w:t>
      </w:r>
      <w:r>
        <w:rPr>
          <w:sz w:val="28"/>
        </w:rPr>
        <w:t xml:space="preserve"> </w:t>
      </w:r>
    </w:p>
    <w:p w14:paraId="27000000">
      <w:pPr>
        <w:ind w:firstLine="567" w:left="0"/>
        <w:jc w:val="both"/>
        <w:rPr>
          <w:sz w:val="28"/>
        </w:rPr>
      </w:pPr>
      <w:r>
        <w:rPr>
          <w:sz w:val="28"/>
        </w:rPr>
        <w:t>Здоровье ребенка определяется биоло</w:t>
      </w:r>
      <w:r>
        <w:rPr>
          <w:sz w:val="28"/>
        </w:rPr>
        <w:t>гическими предпосылками, социальными условиями и взаимодействием с окружающим миром.</w:t>
      </w:r>
      <w:r>
        <w:rPr>
          <w:sz w:val="28"/>
        </w:rPr>
        <w:t xml:space="preserve"> </w:t>
      </w:r>
      <w:r>
        <w:rPr>
          <w:sz w:val="28"/>
        </w:rPr>
        <w:t>Эмоциональное, психическое здоровье обеспечивает физическое здоровье.</w:t>
      </w:r>
    </w:p>
    <w:p w14:paraId="2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Правильная забота о своем духовном, психическом и телесном здоровье способствует совершенствованию человека, его миропонимания и мироотношении:</w:t>
      </w:r>
      <w:r>
        <w:rPr>
          <w:sz w:val="28"/>
        </w:rPr>
        <w:t xml:space="preserve"> </w:t>
      </w:r>
    </w:p>
    <w:p w14:paraId="29000000">
      <w:pPr>
        <w:numPr>
          <w:ilvl w:val="0"/>
          <w:numId w:val="2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 к его собственной жизни: человек воспринимает жизнь как подарок Бога, как ценность, дорожит каждым мгновением</w:t>
      </w:r>
      <w:r>
        <w:rPr>
          <w:sz w:val="28"/>
        </w:rPr>
        <w:t xml:space="preserve"> </w:t>
      </w:r>
      <w:r>
        <w:rPr>
          <w:sz w:val="28"/>
        </w:rPr>
        <w:t>жизни;</w:t>
      </w:r>
      <w:r>
        <w:rPr>
          <w:sz w:val="28"/>
        </w:rPr>
        <w:t xml:space="preserve"> </w:t>
      </w:r>
    </w:p>
    <w:p w14:paraId="2A000000">
      <w:pPr>
        <w:numPr>
          <w:ilvl w:val="0"/>
          <w:numId w:val="2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 к самому себе: определяя свою позицию на земле, принимая себя таким, каков ты есть на самом деле. Человек стремиться к постоянному самосовершенствованию и саморазвитию;</w:t>
      </w:r>
      <w:r>
        <w:rPr>
          <w:sz w:val="28"/>
        </w:rPr>
        <w:t xml:space="preserve"> </w:t>
      </w:r>
    </w:p>
    <w:p w14:paraId="2B000000">
      <w:pPr>
        <w:numPr>
          <w:ilvl w:val="0"/>
          <w:numId w:val="2"/>
        </w:numPr>
        <w:ind w:firstLine="567" w:left="0"/>
        <w:jc w:val="both"/>
        <w:rPr>
          <w:sz w:val="28"/>
        </w:rPr>
      </w:pPr>
      <w:r>
        <w:rPr>
          <w:sz w:val="28"/>
        </w:rPr>
        <w:t>к окружающему миру, которое выражается в понимании того, что ты являешься частью огромного мира, взаимодействие с которым необходимо строить на основе любви, доброты, и гармонии;</w:t>
      </w:r>
      <w:r>
        <w:rPr>
          <w:sz w:val="28"/>
        </w:rPr>
        <w:t xml:space="preserve"> </w:t>
      </w:r>
    </w:p>
    <w:p w14:paraId="2C000000">
      <w:pPr>
        <w:numPr>
          <w:ilvl w:val="0"/>
          <w:numId w:val="2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к своей </w:t>
      </w:r>
      <w:r>
        <w:rPr>
          <w:sz w:val="28"/>
        </w:rPr>
        <w:t>любви к Богу</w:t>
      </w:r>
      <w:r>
        <w:rPr>
          <w:sz w:val="28"/>
        </w:rPr>
        <w:t xml:space="preserve"> </w:t>
      </w:r>
      <w:r>
        <w:rPr>
          <w:sz w:val="28"/>
        </w:rPr>
        <w:t>как творцу мира. К своим ближним и близким людям на основе основополагающего жизненного принципа: «Возлюби ближнего твоего, как самого себя»;</w:t>
      </w:r>
      <w:r>
        <w:rPr>
          <w:sz w:val="28"/>
        </w:rPr>
        <w:t xml:space="preserve"> </w:t>
      </w:r>
    </w:p>
    <w:p w14:paraId="2D000000">
      <w:pPr>
        <w:numPr>
          <w:ilvl w:val="0"/>
          <w:numId w:val="2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 к своим негативным помыслам, стереотипам поведения, обидам и страхам как греховному отпущению через внутреннее осознание их и собственное самоочищение души от их негативов, которые они у человека создали, с целью обретения внутренней гармонии души и тела</w:t>
      </w:r>
      <w:r>
        <w:rPr>
          <w:sz w:val="28"/>
        </w:rPr>
        <w:t>.</w:t>
      </w:r>
    </w:p>
    <w:p w14:paraId="2E000000">
      <w:pPr>
        <w:ind w:firstLine="567" w:left="0"/>
        <w:jc w:val="both"/>
        <w:rPr>
          <w:sz w:val="28"/>
        </w:rPr>
      </w:pPr>
    </w:p>
    <w:p w14:paraId="2F000000">
      <w:pPr>
        <w:ind w:firstLine="567" w:left="0"/>
        <w:jc w:val="both"/>
        <w:rPr>
          <w:sz w:val="28"/>
        </w:rPr>
      </w:pPr>
      <w:r>
        <w:rPr>
          <w:sz w:val="28"/>
        </w:rPr>
        <w:t>Занятия по программе могут быть только личн</w:t>
      </w:r>
      <w:r>
        <w:rPr>
          <w:sz w:val="28"/>
        </w:rPr>
        <w:t>о -</w:t>
      </w:r>
      <w:r>
        <w:rPr>
          <w:sz w:val="28"/>
        </w:rPr>
        <w:t xml:space="preserve"> ориентированными. Это реализуется в форме диалога, при этом используются</w:t>
      </w:r>
      <w:r>
        <w:rPr>
          <w:sz w:val="28"/>
        </w:rPr>
        <w:t xml:space="preserve"> </w:t>
      </w:r>
      <w:r>
        <w:rPr>
          <w:sz w:val="28"/>
        </w:rPr>
        <w:t>эвристические и проблемные методы обучения</w:t>
      </w:r>
      <w:r>
        <w:rPr>
          <w:sz w:val="28"/>
        </w:rPr>
        <w:t>.</w:t>
      </w:r>
    </w:p>
    <w:p w14:paraId="3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связи с проявлением у подростков тенденций к особой критичности важно сохранить у них серьезное отношение к изучаемому материалу и способность искренне испытывать положительные чувства при соприкосновении с образцами религиозного искусства. С этой целью организовать прослушивание записей церковных песнопений и музыки. </w:t>
      </w:r>
    </w:p>
    <w:p w14:paraId="3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Этот возрастной период крайне важен с точки зрения выстраивания нравственного поведения. Подростки нуждаются в нравственных и эстетических критериях для верной ориентации. Им нужны примеры, образцы, достойные подражания. История гонений на Церковь, русская церковная история, жития святых и великих деятелей России представляет собою замечательный материал. Думается, что через историю, сопряженную с современностью, подростки смогут правильно сформировать свое отношение к семье, окружающим, Родине и родной природе. </w:t>
      </w:r>
    </w:p>
    <w:p w14:paraId="3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Вполне возможно участие школьников в торжествах и культурных мероприятиях, посвященных тому или иному церковному празднику или событию: дням славянской письменности и культуры, дням памяти преподобных Сергия Радонежского и Серафима Саровского и т. д. </w:t>
      </w:r>
    </w:p>
    <w:p w14:paraId="33000000">
      <w:pPr>
        <w:ind w:firstLine="567" w:left="0"/>
        <w:jc w:val="both"/>
        <w:rPr>
          <w:sz w:val="28"/>
        </w:rPr>
      </w:pPr>
      <w:r>
        <w:rPr>
          <w:sz w:val="28"/>
        </w:rPr>
        <w:t>В программе используются: теоретические, практические занятия, беседы, экскурсии, лекции, тестирование, анкетирование, предполагается использование ИКТ.</w:t>
      </w:r>
    </w:p>
    <w:p w14:paraId="34000000">
      <w:pPr>
        <w:ind w:firstLine="567" w:left="0"/>
        <w:jc w:val="both"/>
        <w:rPr>
          <w:sz w:val="28"/>
        </w:rPr>
      </w:pPr>
      <w:r>
        <w:rPr>
          <w:sz w:val="28"/>
        </w:rPr>
        <w:t>Широко привлекаются наглядные материалы: книги, картины, иконы, слайды, видео, аудио записи, фотографии.</w:t>
      </w:r>
    </w:p>
    <w:p w14:paraId="35000000">
      <w:pPr>
        <w:widowControl w:val="0"/>
        <w:ind w:firstLine="567" w:left="138"/>
        <w:jc w:val="both"/>
        <w:outlineLvl w:val="0"/>
        <w:rPr>
          <w:b w:val="1"/>
          <w:sz w:val="28"/>
        </w:rPr>
      </w:pPr>
      <w:bookmarkStart w:id="1" w:name="_TOC_250004"/>
      <w:r>
        <w:rPr>
          <w:b w:val="1"/>
          <w:sz w:val="28"/>
        </w:rPr>
        <w:t>Планируемые</w:t>
      </w:r>
      <w:r>
        <w:rPr>
          <w:b w:val="1"/>
          <w:spacing w:val="61"/>
          <w:sz w:val="28"/>
        </w:rPr>
        <w:t xml:space="preserve"> </w:t>
      </w:r>
      <w:r>
        <w:rPr>
          <w:b w:val="1"/>
          <w:sz w:val="28"/>
        </w:rPr>
        <w:t>результаты</w:t>
      </w:r>
      <w:r>
        <w:rPr>
          <w:b w:val="1"/>
          <w:spacing w:val="61"/>
          <w:sz w:val="28"/>
        </w:rPr>
        <w:t xml:space="preserve"> </w:t>
      </w:r>
      <w:r>
        <w:rPr>
          <w:b w:val="1"/>
          <w:sz w:val="28"/>
        </w:rPr>
        <w:t>освоения</w:t>
      </w:r>
      <w:r>
        <w:rPr>
          <w:b w:val="1"/>
          <w:spacing w:val="62"/>
          <w:sz w:val="28"/>
        </w:rPr>
        <w:t xml:space="preserve"> </w:t>
      </w:r>
      <w:r>
        <w:rPr>
          <w:b w:val="1"/>
          <w:sz w:val="28"/>
        </w:rPr>
        <w:t>учебного</w:t>
      </w:r>
      <w:r>
        <w:rPr>
          <w:b w:val="1"/>
          <w:spacing w:val="61"/>
          <w:sz w:val="28"/>
        </w:rPr>
        <w:t xml:space="preserve"> </w:t>
      </w:r>
      <w:bookmarkEnd w:id="1"/>
      <w:r>
        <w:rPr>
          <w:b w:val="1"/>
          <w:sz w:val="28"/>
        </w:rPr>
        <w:t>курса</w:t>
      </w:r>
    </w:p>
    <w:p w14:paraId="36000000">
      <w:pPr>
        <w:widowControl w:val="0"/>
        <w:ind w:firstLine="567" w:left="138" w:right="114"/>
        <w:jc w:val="both"/>
        <w:rPr>
          <w:b w:val="1"/>
          <w:sz w:val="28"/>
        </w:rPr>
      </w:pPr>
      <w:r>
        <w:rPr>
          <w:b w:val="1"/>
          <w:sz w:val="28"/>
        </w:rPr>
        <w:t>«Основы православной культуры»</w:t>
      </w:r>
      <w:r>
        <w:rPr>
          <w:b w:val="1"/>
          <w:spacing w:val="10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12"/>
          <w:sz w:val="28"/>
        </w:rPr>
        <w:t xml:space="preserve"> </w:t>
      </w:r>
      <w:r>
        <w:rPr>
          <w:b w:val="1"/>
          <w:sz w:val="28"/>
        </w:rPr>
        <w:t>уровне</w:t>
      </w:r>
      <w:r>
        <w:rPr>
          <w:b w:val="1"/>
          <w:spacing w:val="12"/>
          <w:sz w:val="28"/>
        </w:rPr>
        <w:t xml:space="preserve"> </w:t>
      </w:r>
      <w:r>
        <w:rPr>
          <w:b w:val="1"/>
          <w:sz w:val="28"/>
        </w:rPr>
        <w:t>основного</w:t>
      </w:r>
      <w:r>
        <w:rPr>
          <w:b w:val="1"/>
          <w:spacing w:val="12"/>
          <w:sz w:val="28"/>
        </w:rPr>
        <w:t xml:space="preserve"> </w:t>
      </w:r>
      <w:r>
        <w:rPr>
          <w:b w:val="1"/>
          <w:sz w:val="28"/>
        </w:rPr>
        <w:t>общего</w:t>
      </w:r>
      <w:r>
        <w:rPr>
          <w:b w:val="1"/>
          <w:spacing w:val="12"/>
          <w:sz w:val="28"/>
        </w:rPr>
        <w:t xml:space="preserve"> </w:t>
      </w:r>
      <w:r>
        <w:rPr>
          <w:b w:val="1"/>
          <w:sz w:val="28"/>
        </w:rPr>
        <w:t>образования</w:t>
      </w:r>
    </w:p>
    <w:p w14:paraId="37000000">
      <w:pPr>
        <w:widowControl w:val="0"/>
        <w:ind w:firstLine="567" w:left="137"/>
        <w:jc w:val="both"/>
        <w:outlineLvl w:val="1"/>
        <w:rPr>
          <w:b w:val="1"/>
          <w:sz w:val="28"/>
        </w:rPr>
      </w:pPr>
      <w:bookmarkStart w:id="2" w:name="_TOC_250003"/>
      <w:r>
        <w:rPr>
          <w:b w:val="1"/>
          <w:sz w:val="28"/>
        </w:rPr>
        <w:t>личностные</w:t>
      </w:r>
      <w:r>
        <w:rPr>
          <w:b w:val="1"/>
          <w:spacing w:val="4"/>
          <w:sz w:val="28"/>
        </w:rPr>
        <w:t xml:space="preserve"> </w:t>
      </w:r>
      <w:bookmarkEnd w:id="2"/>
      <w:r>
        <w:rPr>
          <w:b w:val="1"/>
          <w:sz w:val="28"/>
        </w:rPr>
        <w:t>результаты</w:t>
      </w:r>
    </w:p>
    <w:p w14:paraId="38000000">
      <w:pPr>
        <w:widowControl w:val="0"/>
        <w:ind w:firstLine="567" w:left="136" w:right="116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содержательную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программы.</w:t>
      </w:r>
    </w:p>
    <w:p w14:paraId="39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w:t>Личностные результаты освоения курса достигаются в единстве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деятельности.</w:t>
      </w:r>
    </w:p>
    <w:p w14:paraId="3A000000">
      <w:pPr>
        <w:widowControl w:val="0"/>
        <w:ind w:firstLine="567" w:left="136" w:right="114"/>
        <w:jc w:val="both"/>
        <w:rPr>
          <w:sz w:val="28"/>
        </w:rPr>
      </w:pPr>
      <w:r>
        <w:rPr>
          <w:i w:val="1"/>
          <w:sz w:val="28"/>
        </w:rPr>
        <w:t>Личностные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результаты</w:t>
      </w:r>
      <w:r>
        <w:rPr>
          <w:i w:val="1"/>
          <w:sz w:val="28"/>
        </w:rPr>
        <w:t xml:space="preserve"> </w:t>
      </w:r>
      <w:r>
        <w:rPr>
          <w:sz w:val="28"/>
        </w:rPr>
        <w:t>освоения</w:t>
      </w:r>
      <w:r>
        <w:rPr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 xml:space="preserve"> </w:t>
      </w:r>
      <w:r>
        <w:rPr>
          <w:sz w:val="28"/>
        </w:rPr>
        <w:t>включают</w:t>
      </w:r>
      <w:r>
        <w:rPr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  <w:r>
        <w:rPr>
          <w:spacing w:val="-4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целом.</w:t>
      </w:r>
    </w:p>
    <w:p w14:paraId="3B000000">
      <w:pPr>
        <w:widowControl w:val="0"/>
        <w:numPr>
          <w:ilvl w:val="1"/>
          <w:numId w:val="3"/>
        </w:numPr>
        <w:tabs>
          <w:tab w:leader="none" w:pos="643" w:val="left"/>
        </w:tabs>
        <w:ind w:firstLine="567" w:left="0"/>
        <w:jc w:val="both"/>
        <w:outlineLvl w:val="3"/>
        <w:rPr>
          <w:b w:val="1"/>
          <w:sz w:val="28"/>
        </w:rPr>
      </w:pPr>
      <w:r>
        <w:rPr>
          <w:b w:val="1"/>
          <w:sz w:val="28"/>
        </w:rPr>
        <w:t>Патриотическое</w:t>
      </w:r>
      <w:r>
        <w:rPr>
          <w:b w:val="1"/>
          <w:spacing w:val="45"/>
          <w:sz w:val="28"/>
        </w:rPr>
        <w:t xml:space="preserve"> </w:t>
      </w:r>
      <w:r>
        <w:rPr>
          <w:b w:val="1"/>
          <w:sz w:val="28"/>
        </w:rPr>
        <w:t>воспитание</w:t>
      </w:r>
    </w:p>
    <w:p w14:paraId="3C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жизненное):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государственности.</w:t>
      </w:r>
    </w:p>
    <w:p w14:paraId="3D000000">
      <w:pPr>
        <w:widowControl w:val="0"/>
        <w:numPr>
          <w:ilvl w:val="1"/>
          <w:numId w:val="3"/>
        </w:numPr>
        <w:tabs>
          <w:tab w:leader="none" w:pos="643" w:val="left"/>
        </w:tabs>
        <w:ind w:firstLine="567" w:left="0"/>
        <w:jc w:val="both"/>
        <w:outlineLvl w:val="3"/>
        <w:rPr>
          <w:b w:val="1"/>
          <w:sz w:val="28"/>
        </w:rPr>
      </w:pPr>
      <w:r>
        <w:rPr>
          <w:b w:val="1"/>
          <w:sz w:val="28"/>
        </w:rPr>
        <w:t>Гражданское</w:t>
      </w:r>
      <w:r>
        <w:rPr>
          <w:b w:val="1"/>
          <w:spacing w:val="47"/>
          <w:sz w:val="28"/>
        </w:rPr>
        <w:t xml:space="preserve"> </w:t>
      </w:r>
      <w:r>
        <w:rPr>
          <w:b w:val="1"/>
          <w:sz w:val="28"/>
        </w:rPr>
        <w:t>воспитание</w:t>
      </w:r>
    </w:p>
    <w:p w14:paraId="3E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w:t>Осознанность своей гражданской идентичности через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народов России и человечества и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норм морали, нравственных и духовных идеалов, хранимых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4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26"/>
          <w:sz w:val="28"/>
        </w:rPr>
        <w:t xml:space="preserve"> </w:t>
      </w:r>
      <w:r>
        <w:rPr>
          <w:sz w:val="28"/>
        </w:rPr>
        <w:t>расточительном</w:t>
      </w:r>
      <w:r>
        <w:rPr>
          <w:spacing w:val="26"/>
          <w:sz w:val="28"/>
        </w:rPr>
        <w:t xml:space="preserve"> </w:t>
      </w:r>
      <w:r>
        <w:rPr>
          <w:sz w:val="28"/>
        </w:rPr>
        <w:t>потребительстве;</w:t>
      </w:r>
    </w:p>
    <w:p w14:paraId="3F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z w:val="28"/>
        </w:rPr>
        <w:t xml:space="preserve"> </w:t>
      </w:r>
      <w:r>
        <w:rPr>
          <w:sz w:val="28"/>
        </w:rPr>
        <w:t>самосовершенствованию;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38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38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38"/>
          <w:sz w:val="28"/>
        </w:rPr>
        <w:t xml:space="preserve"> </w:t>
      </w:r>
      <w:r>
        <w:rPr>
          <w:sz w:val="28"/>
        </w:rPr>
        <w:t>людей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отсутствию.</w:t>
      </w:r>
    </w:p>
    <w:p w14:paraId="40000000">
      <w:pPr>
        <w:widowControl w:val="0"/>
        <w:numPr>
          <w:ilvl w:val="1"/>
          <w:numId w:val="3"/>
        </w:numPr>
        <w:tabs>
          <w:tab w:leader="none" w:pos="643" w:val="left"/>
        </w:tabs>
        <w:ind w:firstLine="567" w:left="0"/>
        <w:jc w:val="both"/>
        <w:outlineLvl w:val="3"/>
        <w:rPr>
          <w:b w:val="1"/>
          <w:sz w:val="28"/>
        </w:rPr>
      </w:pPr>
      <w:r>
        <w:rPr>
          <w:b w:val="1"/>
          <w:sz w:val="28"/>
        </w:rPr>
        <w:t>Ценности</w:t>
      </w:r>
      <w:r>
        <w:rPr>
          <w:b w:val="1"/>
          <w:spacing w:val="39"/>
          <w:sz w:val="28"/>
        </w:rPr>
        <w:t xml:space="preserve"> </w:t>
      </w:r>
      <w:r>
        <w:rPr>
          <w:b w:val="1"/>
          <w:sz w:val="28"/>
        </w:rPr>
        <w:t>познавательной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деятельности</w:t>
      </w:r>
    </w:p>
    <w:p w14:paraId="41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w:t>Сформированность целостного мировоззрения,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25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2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мира.</w:t>
      </w:r>
    </w:p>
    <w:p w14:paraId="42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  <w:u w:val="single"/>
        </w:rPr>
        <w:t>Смыслообразование:</w:t>
      </w:r>
      <w:r>
        <w:rPr>
          <w:sz w:val="28"/>
        </w:rPr>
        <w:t xml:space="preserve"> сформированность ответственного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44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28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29"/>
          <w:sz w:val="28"/>
        </w:rPr>
        <w:t xml:space="preserve"> </w:t>
      </w:r>
      <w:r>
        <w:rPr>
          <w:sz w:val="28"/>
        </w:rPr>
        <w:t>людей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отсутствию.</w:t>
      </w:r>
    </w:p>
    <w:p w14:paraId="43000000">
      <w:pPr>
        <w:widowControl w:val="0"/>
        <w:numPr>
          <w:ilvl w:val="1"/>
          <w:numId w:val="3"/>
        </w:numPr>
        <w:tabs>
          <w:tab w:leader="none" w:pos="643" w:val="left"/>
        </w:tabs>
        <w:ind w:firstLine="567" w:left="0"/>
        <w:jc w:val="both"/>
        <w:outlineLvl w:val="3"/>
        <w:rPr>
          <w:b w:val="1"/>
          <w:sz w:val="28"/>
        </w:rPr>
      </w:pPr>
      <w:r>
        <w:rPr>
          <w:b w:val="1"/>
          <w:sz w:val="28"/>
        </w:rPr>
        <w:t>Духовно-нравственное</w:t>
      </w:r>
      <w:r>
        <w:rPr>
          <w:b w:val="1"/>
          <w:spacing w:val="45"/>
          <w:sz w:val="28"/>
        </w:rPr>
        <w:t xml:space="preserve"> </w:t>
      </w:r>
      <w:r>
        <w:rPr>
          <w:b w:val="1"/>
          <w:sz w:val="28"/>
        </w:rPr>
        <w:t>воспитание</w:t>
      </w:r>
    </w:p>
    <w:p w14:paraId="44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w:t>Сформированность осознанного, уважительного и доброжела</w:t>
      </w:r>
      <w:r>
        <w:rPr>
          <w:sz w:val="28"/>
        </w:rPr>
        <w:t>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края,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1"/>
          <w:sz w:val="28"/>
        </w:rPr>
        <w:t xml:space="preserve"> </w:t>
      </w:r>
      <w:r>
        <w:rPr>
          <w:sz w:val="28"/>
        </w:rPr>
        <w:t>мира;</w:t>
      </w:r>
    </w:p>
    <w:p w14:paraId="45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6"/>
          <w:sz w:val="28"/>
        </w:rPr>
        <w:t xml:space="preserve"> </w:t>
      </w:r>
      <w:r>
        <w:rPr>
          <w:sz w:val="28"/>
        </w:rPr>
        <w:t>социальной жизни в группах и сообществах, включая взрослые</w:t>
      </w:r>
      <w:r>
        <w:rPr>
          <w:spacing w:val="-4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сообщества;</w:t>
      </w:r>
    </w:p>
    <w:p w14:paraId="46000000">
      <w:pPr>
        <w:widowControl w:val="0"/>
        <w:ind w:firstLine="567" w:left="136" w:right="11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3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поступкам;</w:t>
      </w:r>
      <w:r>
        <w:rPr>
          <w:spacing w:val="-4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2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4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42"/>
          <w:sz w:val="28"/>
        </w:rPr>
        <w:t xml:space="preserve"> </w:t>
      </w:r>
      <w:r>
        <w:rPr>
          <w:sz w:val="28"/>
        </w:rPr>
        <w:t>своей</w:t>
      </w:r>
      <w:r>
        <w:rPr>
          <w:spacing w:val="43"/>
          <w:sz w:val="28"/>
        </w:rPr>
        <w:t xml:space="preserve"> </w:t>
      </w:r>
      <w:r>
        <w:rPr>
          <w:sz w:val="28"/>
        </w:rPr>
        <w:t>семьи</w:t>
      </w:r>
      <w:r>
        <w:rPr>
          <w:spacing w:val="42"/>
          <w:sz w:val="28"/>
        </w:rPr>
        <w:t xml:space="preserve"> </w:t>
      </w:r>
      <w:r>
        <w:rPr>
          <w:sz w:val="28"/>
        </w:rPr>
        <w:t>через</w:t>
      </w:r>
      <w:r>
        <w:rPr>
          <w:spacing w:val="4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3"/>
          <w:sz w:val="28"/>
        </w:rPr>
        <w:t xml:space="preserve"> </w:t>
      </w:r>
      <w:r>
        <w:rPr>
          <w:sz w:val="28"/>
        </w:rPr>
        <w:t>норм</w:t>
      </w:r>
      <w:r>
        <w:rPr>
          <w:spacing w:val="-44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6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-44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9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9"/>
          <w:sz w:val="28"/>
        </w:rPr>
        <w:t xml:space="preserve"> </w:t>
      </w:r>
      <w:r>
        <w:rPr>
          <w:sz w:val="28"/>
        </w:rPr>
        <w:t>рас</w:t>
      </w:r>
      <w:r>
        <w:rPr>
          <w:sz w:val="28"/>
        </w:rPr>
        <w:t>точительном</w:t>
      </w:r>
      <w:r>
        <w:rPr>
          <w:spacing w:val="73"/>
          <w:sz w:val="28"/>
        </w:rPr>
        <w:t xml:space="preserve"> </w:t>
      </w:r>
      <w:r>
        <w:rPr>
          <w:sz w:val="28"/>
        </w:rPr>
        <w:t>потреблении</w:t>
      </w:r>
      <w:r>
        <w:rPr>
          <w:spacing w:val="17"/>
          <w:sz w:val="28"/>
        </w:rPr>
        <w:t xml:space="preserve"> </w:t>
      </w:r>
      <w:r>
        <w:rPr>
          <w:sz w:val="28"/>
        </w:rPr>
        <w:t>.</w:t>
      </w:r>
    </w:p>
    <w:p w14:paraId="47000000">
      <w:pPr>
        <w:widowControl w:val="0"/>
        <w:ind w:firstLine="567" w:left="137"/>
        <w:jc w:val="both"/>
        <w:outlineLvl w:val="1"/>
        <w:rPr>
          <w:b w:val="1"/>
          <w:sz w:val="28"/>
        </w:rPr>
      </w:pPr>
      <w:bookmarkStart w:id="3" w:name="_TOC_250002"/>
      <w:r>
        <w:rPr>
          <w:b w:val="1"/>
          <w:sz w:val="28"/>
        </w:rPr>
        <w:t>Метапредметные</w:t>
      </w:r>
      <w:r>
        <w:rPr>
          <w:b w:val="1"/>
          <w:spacing w:val="-10"/>
          <w:sz w:val="28"/>
        </w:rPr>
        <w:t xml:space="preserve"> </w:t>
      </w:r>
      <w:bookmarkEnd w:id="3"/>
      <w:r>
        <w:rPr>
          <w:b w:val="1"/>
          <w:sz w:val="28"/>
        </w:rPr>
        <w:t>результаты</w:t>
      </w:r>
    </w:p>
    <w:p w14:paraId="48000000">
      <w:pPr>
        <w:widowControl w:val="0"/>
        <w:ind w:firstLine="567" w:left="136" w:right="114"/>
        <w:jc w:val="both"/>
        <w:rPr>
          <w:sz w:val="28"/>
        </w:rPr>
      </w:pPr>
      <w:r>
        <w:rPr>
          <w:i w:val="1"/>
          <w:sz w:val="28"/>
        </w:rPr>
        <w:t>Метапредметные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результаты</w:t>
      </w:r>
      <w:r>
        <w:rPr>
          <w:i w:val="1"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 (познавательные, коммуникативные, регулятивные);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</w:t>
      </w:r>
      <w:r>
        <w:rPr>
          <w:sz w:val="28"/>
        </w:rPr>
        <w:t>ной и социальной практике; готовность к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</w:t>
      </w:r>
      <w:r>
        <w:rPr>
          <w:spacing w:val="-1"/>
          <w:sz w:val="28"/>
        </w:rPr>
        <w:t>низации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</w:p>
    <w:p w14:paraId="49000000">
      <w:pPr>
        <w:sectPr>
          <w:pgSz w:h="12020" w:orient="portrait" w:w="7830"/>
          <w:pgMar w:bottom="800" w:footer="618" w:gutter="0" w:header="0" w:left="600" w:right="620" w:top="600"/>
        </w:sectPr>
      </w:pPr>
    </w:p>
    <w:p w14:paraId="4A000000">
      <w:pPr>
        <w:widowControl w:val="0"/>
        <w:ind w:firstLine="567" w:left="0" w:right="114"/>
        <w:jc w:val="both"/>
        <w:rPr>
          <w:sz w:val="28"/>
        </w:rPr>
      </w:pPr>
      <w:r>
        <w:rPr>
          <w:sz w:val="28"/>
        </w:rPr>
        <w:t>к участию в построении индивидуальной образовательной тра</w:t>
      </w:r>
      <w:r>
        <w:rPr>
          <w:spacing w:val="-1"/>
          <w:sz w:val="28"/>
        </w:rPr>
        <w:t xml:space="preserve">ектории; </w:t>
      </w:r>
      <w:r>
        <w:rPr>
          <w:sz w:val="28"/>
        </w:rPr>
        <w:t>овладение навыками работы с информацией: 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20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её</w:t>
      </w:r>
      <w:r>
        <w:rPr>
          <w:spacing w:val="22"/>
          <w:sz w:val="28"/>
        </w:rPr>
        <w:t xml:space="preserve"> </w:t>
      </w:r>
      <w:r>
        <w:rPr>
          <w:sz w:val="28"/>
        </w:rPr>
        <w:t>аудитории.</w:t>
      </w:r>
    </w:p>
    <w:p w14:paraId="4B000000">
      <w:pPr>
        <w:widowControl w:val="0"/>
        <w:numPr>
          <w:ilvl w:val="0"/>
          <w:numId w:val="4"/>
        </w:numPr>
        <w:tabs>
          <w:tab w:leader="none" w:pos="643" w:val="left"/>
        </w:tabs>
        <w:ind w:firstLine="567" w:left="0"/>
        <w:jc w:val="both"/>
        <w:outlineLvl w:val="3"/>
        <w:rPr>
          <w:b w:val="1"/>
          <w:sz w:val="28"/>
        </w:rPr>
      </w:pPr>
      <w:r>
        <w:rPr>
          <w:b w:val="1"/>
          <w:sz w:val="28"/>
        </w:rPr>
        <w:t>Познавательные</w:t>
      </w:r>
      <w:r>
        <w:rPr>
          <w:b w:val="1"/>
          <w:spacing w:val="42"/>
          <w:sz w:val="28"/>
        </w:rPr>
        <w:t xml:space="preserve"> </w:t>
      </w:r>
      <w:r>
        <w:rPr>
          <w:b w:val="1"/>
          <w:sz w:val="28"/>
        </w:rPr>
        <w:t>универсальные</w:t>
      </w:r>
      <w:r>
        <w:rPr>
          <w:b w:val="1"/>
          <w:spacing w:val="43"/>
          <w:sz w:val="28"/>
        </w:rPr>
        <w:t xml:space="preserve"> </w:t>
      </w:r>
      <w:r>
        <w:rPr>
          <w:b w:val="1"/>
          <w:sz w:val="28"/>
        </w:rPr>
        <w:t>учебные</w:t>
      </w:r>
      <w:r>
        <w:rPr>
          <w:b w:val="1"/>
          <w:spacing w:val="42"/>
          <w:sz w:val="28"/>
        </w:rPr>
        <w:t xml:space="preserve"> </w:t>
      </w:r>
      <w:r>
        <w:rPr>
          <w:b w:val="1"/>
          <w:sz w:val="28"/>
        </w:rPr>
        <w:t>действия</w:t>
      </w:r>
    </w:p>
    <w:p w14:paraId="4C000000">
      <w:pPr>
        <w:widowControl w:val="0"/>
        <w:ind w:firstLine="567" w:left="216" w:right="114"/>
        <w:jc w:val="both"/>
        <w:rPr>
          <w:spacing w:val="-43"/>
          <w:sz w:val="28"/>
        </w:rPr>
      </w:pPr>
      <w:r>
        <w:rPr>
          <w:sz w:val="28"/>
        </w:rPr>
        <w:t>Познавательные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включают:</w:t>
      </w:r>
    </w:p>
    <w:p w14:paraId="4D000000">
      <w:pPr>
        <w:widowControl w:val="0"/>
        <w:ind w:firstLine="567" w:left="216" w:right="114"/>
        <w:jc w:val="both"/>
        <w:rPr>
          <w:sz w:val="28"/>
        </w:rPr>
      </w:pPr>
      <w:r>
        <w:rPr>
          <w:spacing w:val="-43"/>
          <w:sz w:val="28"/>
        </w:rPr>
        <w:t xml:space="preserve">-  </w:t>
      </w: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классификации,</w:t>
      </w:r>
      <w:r>
        <w:rPr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43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43"/>
          <w:sz w:val="28"/>
        </w:rPr>
        <w:t xml:space="preserve"> </w:t>
      </w:r>
      <w:r>
        <w:rPr>
          <w:sz w:val="28"/>
        </w:rPr>
        <w:t>дедуктивное,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</w:p>
    <w:p w14:paraId="4E000000">
      <w:pPr>
        <w:widowControl w:val="0"/>
        <w:ind w:firstLine="567" w:left="358"/>
        <w:jc w:val="both"/>
        <w:rPr>
          <w:sz w:val="28"/>
        </w:rPr>
      </w:pPr>
      <w:r>
        <w:rPr>
          <w:sz w:val="28"/>
        </w:rPr>
        <w:t>аналогии)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2"/>
          <w:sz w:val="28"/>
        </w:rPr>
        <w:t xml:space="preserve"> </w:t>
      </w:r>
      <w:r>
        <w:rPr>
          <w:sz w:val="28"/>
        </w:rPr>
        <w:t>(логические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УУД);</w:t>
      </w:r>
    </w:p>
    <w:p w14:paraId="4F000000">
      <w:pPr>
        <w:widowControl w:val="0"/>
        <w:ind w:firstLine="567" w:left="358" w:right="11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умение создавать, применять и преобразовывать знаки и 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</w:t>
      </w:r>
      <w:r>
        <w:rPr>
          <w:spacing w:val="31"/>
          <w:sz w:val="28"/>
        </w:rPr>
        <w:t xml:space="preserve"> </w:t>
      </w:r>
      <w:r>
        <w:rPr>
          <w:sz w:val="28"/>
        </w:rPr>
        <w:t>(знаково-символические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моделирование);</w:t>
      </w:r>
    </w:p>
    <w:p w14:paraId="50000000">
      <w:pPr>
        <w:widowControl w:val="0"/>
        <w:ind w:firstLine="567" w:left="216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смысловое</w:t>
      </w:r>
      <w:r>
        <w:rPr>
          <w:spacing w:val="35"/>
          <w:sz w:val="28"/>
        </w:rPr>
        <w:t xml:space="preserve"> </w:t>
      </w:r>
      <w:r>
        <w:rPr>
          <w:sz w:val="28"/>
        </w:rPr>
        <w:t>чтение;</w:t>
      </w:r>
    </w:p>
    <w:p w14:paraId="51000000">
      <w:pPr>
        <w:widowControl w:val="0"/>
        <w:ind w:firstLine="567" w:left="358" w:right="115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30"/>
          <w:sz w:val="28"/>
        </w:rPr>
        <w:t xml:space="preserve"> </w:t>
      </w:r>
      <w:r>
        <w:rPr>
          <w:sz w:val="28"/>
        </w:rPr>
        <w:t>систем.</w:t>
      </w:r>
    </w:p>
    <w:p w14:paraId="52000000">
      <w:pPr>
        <w:widowControl w:val="0"/>
        <w:numPr>
          <w:ilvl w:val="0"/>
          <w:numId w:val="4"/>
        </w:numPr>
        <w:tabs>
          <w:tab w:leader="none" w:pos="643" w:val="left"/>
        </w:tabs>
        <w:ind w:firstLine="567" w:left="0"/>
        <w:jc w:val="both"/>
        <w:outlineLvl w:val="3"/>
        <w:rPr>
          <w:b w:val="1"/>
          <w:sz w:val="28"/>
        </w:rPr>
      </w:pPr>
      <w:r>
        <w:rPr>
          <w:b w:val="1"/>
          <w:sz w:val="28"/>
        </w:rPr>
        <w:t>Коммуникативные</w:t>
      </w:r>
      <w:r>
        <w:rPr>
          <w:b w:val="1"/>
          <w:spacing w:val="44"/>
          <w:sz w:val="28"/>
        </w:rPr>
        <w:t xml:space="preserve"> </w:t>
      </w:r>
      <w:r>
        <w:rPr>
          <w:b w:val="1"/>
          <w:sz w:val="28"/>
        </w:rPr>
        <w:t>универсальные</w:t>
      </w:r>
      <w:r>
        <w:rPr>
          <w:b w:val="1"/>
          <w:spacing w:val="44"/>
          <w:sz w:val="28"/>
        </w:rPr>
        <w:t xml:space="preserve"> </w:t>
      </w:r>
      <w:r>
        <w:rPr>
          <w:b w:val="1"/>
          <w:sz w:val="28"/>
        </w:rPr>
        <w:t>учебные</w:t>
      </w:r>
      <w:r>
        <w:rPr>
          <w:b w:val="1"/>
          <w:spacing w:val="44"/>
          <w:sz w:val="28"/>
        </w:rPr>
        <w:t xml:space="preserve"> </w:t>
      </w:r>
      <w:r>
        <w:rPr>
          <w:b w:val="1"/>
          <w:sz w:val="28"/>
        </w:rPr>
        <w:t>действия</w:t>
      </w:r>
    </w:p>
    <w:p w14:paraId="53000000">
      <w:pPr>
        <w:widowControl w:val="0"/>
        <w:ind w:firstLine="567" w:left="136" w:right="115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14:paraId="54000000">
      <w:pPr>
        <w:widowControl w:val="0"/>
        <w:ind w:firstLine="567" w:left="358" w:right="11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совместную деятельность с учителем и сверстниками; работать индивидуально и в группе: находить общее решение и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 на основе согласования позиций и учёта интересов; формулировать, аргументировать и отстаивать своё мнение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25"/>
          <w:sz w:val="28"/>
        </w:rPr>
        <w:t xml:space="preserve"> </w:t>
      </w:r>
      <w:r>
        <w:rPr>
          <w:sz w:val="28"/>
        </w:rPr>
        <w:t>сотрудничество);</w:t>
      </w:r>
    </w:p>
    <w:p w14:paraId="55000000">
      <w:pPr>
        <w:widowControl w:val="0"/>
        <w:ind w:firstLine="567" w:left="358" w:right="11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</w:t>
      </w:r>
      <w:r>
        <w:rPr>
          <w:sz w:val="28"/>
        </w:rPr>
        <w:t>ствии с задачей коммуникации для выражения своих чувств,</w:t>
      </w:r>
      <w:r>
        <w:rPr>
          <w:spacing w:val="-46"/>
          <w:sz w:val="28"/>
        </w:rPr>
        <w:t xml:space="preserve"> </w:t>
      </w:r>
      <w:r>
        <w:rPr>
          <w:spacing w:val="-1"/>
          <w:sz w:val="28"/>
        </w:rPr>
        <w:t>мыслей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потребностей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6"/>
          <w:sz w:val="28"/>
        </w:rPr>
        <w:t xml:space="preserve"> </w:t>
      </w:r>
      <w:r>
        <w:rPr>
          <w:sz w:val="28"/>
        </w:rPr>
        <w:t>деятельности; владение устной и письменной речью, монологической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6"/>
          <w:sz w:val="28"/>
        </w:rPr>
        <w:t xml:space="preserve"> </w:t>
      </w:r>
      <w:r>
        <w:rPr>
          <w:sz w:val="28"/>
        </w:rPr>
        <w:t>речью</w:t>
      </w:r>
      <w:r>
        <w:rPr>
          <w:spacing w:val="17"/>
          <w:sz w:val="28"/>
        </w:rPr>
        <w:t xml:space="preserve"> </w:t>
      </w:r>
      <w:r>
        <w:rPr>
          <w:sz w:val="28"/>
        </w:rPr>
        <w:t>(коммуникация);</w:t>
      </w:r>
    </w:p>
    <w:p w14:paraId="56000000">
      <w:pPr>
        <w:widowControl w:val="0"/>
        <w:ind w:firstLine="567" w:left="358" w:right="11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формирование и развитие компетентности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(ИКТ-компетентность).</w:t>
      </w:r>
    </w:p>
    <w:p w14:paraId="57000000">
      <w:pPr>
        <w:widowControl w:val="0"/>
        <w:numPr>
          <w:ilvl w:val="0"/>
          <w:numId w:val="4"/>
        </w:numPr>
        <w:tabs>
          <w:tab w:leader="none" w:pos="643" w:val="left"/>
        </w:tabs>
        <w:ind w:firstLine="567" w:left="0"/>
        <w:jc w:val="both"/>
        <w:outlineLvl w:val="3"/>
        <w:rPr>
          <w:b w:val="1"/>
          <w:sz w:val="28"/>
        </w:rPr>
      </w:pPr>
      <w:r>
        <w:rPr>
          <w:b w:val="1"/>
          <w:sz w:val="28"/>
        </w:rPr>
        <w:t>Регулятивные</w:t>
      </w:r>
      <w:r>
        <w:rPr>
          <w:b w:val="1"/>
          <w:spacing w:val="42"/>
          <w:sz w:val="28"/>
        </w:rPr>
        <w:t xml:space="preserve"> </w:t>
      </w:r>
      <w:r>
        <w:rPr>
          <w:b w:val="1"/>
          <w:sz w:val="28"/>
        </w:rPr>
        <w:t>универсальные</w:t>
      </w:r>
      <w:r>
        <w:rPr>
          <w:b w:val="1"/>
          <w:spacing w:val="43"/>
          <w:sz w:val="28"/>
        </w:rPr>
        <w:t xml:space="preserve"> </w:t>
      </w:r>
      <w:r>
        <w:rPr>
          <w:b w:val="1"/>
          <w:sz w:val="28"/>
        </w:rPr>
        <w:t>учебные</w:t>
      </w:r>
      <w:r>
        <w:rPr>
          <w:b w:val="1"/>
          <w:spacing w:val="43"/>
          <w:sz w:val="28"/>
        </w:rPr>
        <w:t xml:space="preserve"> </w:t>
      </w:r>
      <w:r>
        <w:rPr>
          <w:b w:val="1"/>
          <w:sz w:val="28"/>
        </w:rPr>
        <w:t>действия</w:t>
      </w:r>
    </w:p>
    <w:p w14:paraId="58000000">
      <w:pPr>
        <w:widowControl w:val="0"/>
        <w:ind w:firstLine="567" w:left="363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 xml:space="preserve"> </w:t>
      </w:r>
      <w:r>
        <w:rPr>
          <w:sz w:val="28"/>
        </w:rPr>
        <w:t>универсальные</w:t>
      </w:r>
      <w:r>
        <w:rPr>
          <w:sz w:val="28"/>
        </w:rPr>
        <w:t xml:space="preserve"> </w:t>
      </w:r>
      <w:r>
        <w:rPr>
          <w:sz w:val="28"/>
        </w:rPr>
        <w:t>учебные</w:t>
      </w:r>
      <w:r>
        <w:rPr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 xml:space="preserve"> </w:t>
      </w:r>
      <w:r>
        <w:rPr>
          <w:sz w:val="28"/>
        </w:rPr>
        <w:t>включают:</w:t>
      </w:r>
    </w:p>
    <w:p w14:paraId="59000000">
      <w:pPr>
        <w:widowControl w:val="0"/>
        <w:ind w:firstLine="567" w:left="358" w:right="114"/>
        <w:jc w:val="both"/>
        <w:rPr>
          <w:sz w:val="28"/>
        </w:rPr>
      </w:pPr>
      <w:r>
        <w:rPr>
          <w:sz w:val="28"/>
        </w:rPr>
        <w:t>6 умение самостоятельно определять цели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для себя новые задачи в учёбе и познавательной деятельности, развивать мотивы и интересы своей познавательной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(целеполагание);</w:t>
      </w:r>
    </w:p>
    <w:p w14:paraId="5A000000">
      <w:pPr>
        <w:widowControl w:val="0"/>
        <w:ind w:firstLine="567" w:left="216" w:right="11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пути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4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25"/>
          <w:sz w:val="28"/>
        </w:rPr>
        <w:t xml:space="preserve"> </w:t>
      </w:r>
      <w:r>
        <w:rPr>
          <w:sz w:val="28"/>
        </w:rPr>
        <w:t>(планирование);</w:t>
      </w:r>
    </w:p>
    <w:p w14:paraId="5B000000">
      <w:pPr>
        <w:widowControl w:val="0"/>
        <w:ind w:firstLine="567" w:left="358" w:right="11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результата, определять способы действий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требований,</w:t>
      </w:r>
      <w:r>
        <w:rPr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4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44"/>
          <w:sz w:val="28"/>
        </w:rPr>
        <w:t xml:space="preserve"> </w:t>
      </w:r>
      <w:r>
        <w:rPr>
          <w:sz w:val="28"/>
        </w:rPr>
        <w:t>(контроль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коррекция);</w:t>
      </w:r>
    </w:p>
    <w:p w14:paraId="5C000000">
      <w:pPr>
        <w:widowControl w:val="0"/>
        <w:ind w:firstLine="567" w:left="358" w:right="115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умение оценивать правильность выполнения учебной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её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(оценка);</w:t>
      </w:r>
    </w:p>
    <w:p w14:paraId="5D000000">
      <w:pPr>
        <w:widowControl w:val="0"/>
        <w:ind w:firstLine="567" w:left="358" w:right="11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саморегуляция)</w:t>
      </w:r>
      <w:r>
        <w:rPr>
          <w:spacing w:val="-44"/>
          <w:sz w:val="28"/>
        </w:rPr>
        <w:t xml:space="preserve"> </w:t>
      </w:r>
      <w:r>
        <w:rPr>
          <w:sz w:val="28"/>
        </w:rPr>
        <w:t>деятельности.</w:t>
      </w:r>
    </w:p>
    <w:p w14:paraId="5E000000">
      <w:pPr>
        <w:widowControl w:val="0"/>
        <w:ind w:firstLine="567" w:left="137"/>
        <w:jc w:val="both"/>
        <w:outlineLvl w:val="1"/>
        <w:rPr>
          <w:b w:val="1"/>
          <w:sz w:val="28"/>
        </w:rPr>
      </w:pPr>
      <w:bookmarkStart w:id="4" w:name="_TOC_250001"/>
      <w:r>
        <w:rPr>
          <w:b w:val="1"/>
          <w:sz w:val="28"/>
        </w:rPr>
        <w:t>Предметные</w:t>
      </w:r>
      <w:r>
        <w:rPr>
          <w:b w:val="1"/>
          <w:spacing w:val="55"/>
          <w:sz w:val="28"/>
        </w:rPr>
        <w:t xml:space="preserve"> </w:t>
      </w:r>
      <w:bookmarkEnd w:id="4"/>
      <w:r>
        <w:rPr>
          <w:b w:val="1"/>
          <w:sz w:val="28"/>
        </w:rPr>
        <w:t>результаты</w:t>
      </w:r>
    </w:p>
    <w:p w14:paraId="5F000000">
      <w:pPr>
        <w:widowControl w:val="0"/>
        <w:ind w:firstLine="567" w:left="136" w:right="114"/>
        <w:jc w:val="both"/>
        <w:rPr>
          <w:sz w:val="28"/>
        </w:rPr>
      </w:pPr>
      <w:r>
        <w:rPr>
          <w:i w:val="1"/>
          <w:sz w:val="28"/>
        </w:rPr>
        <w:t>Предметные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результаты</w:t>
      </w:r>
      <w:r>
        <w:rPr>
          <w:i w:val="1"/>
          <w:sz w:val="28"/>
        </w:rPr>
        <w:t xml:space="preserve"> </w:t>
      </w:r>
      <w:r>
        <w:rPr>
          <w:sz w:val="28"/>
        </w:rPr>
        <w:t>освоения</w:t>
      </w:r>
      <w:r>
        <w:rPr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 xml:space="preserve"> </w:t>
      </w:r>
      <w:r>
        <w:rPr>
          <w:sz w:val="28"/>
        </w:rPr>
        <w:t>включают</w:t>
      </w:r>
      <w:r>
        <w:rPr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знания, его интерпретации, преобразованию и применению в различных учебных ситуациях, в том числе 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14:paraId="60000000">
      <w:pPr>
        <w:pStyle w:val="Style_1"/>
        <w:spacing w:after="0" w:before="0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курса</w:t>
      </w:r>
    </w:p>
    <w:sectPr>
      <w:pgSz w:h="16838" w:orient="portrait" w:w="11906"/>
      <w:pgMar w:bottom="1134" w:footer="708" w:gutter="0" w:header="708" w:left="709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tabs>
          <w:tab w:leader="none" w:pos="360" w:val="left"/>
        </w:tabs>
        <w:ind w:hanging="360" w:left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515" w:val="left"/>
        </w:tabs>
        <w:ind w:hanging="360" w:left="151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35" w:val="left"/>
        </w:tabs>
        <w:ind w:hanging="360" w:left="223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955" w:val="left"/>
        </w:tabs>
        <w:ind w:hanging="360" w:left="295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75" w:val="left"/>
        </w:tabs>
        <w:ind w:hanging="360" w:left="367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95" w:val="left"/>
        </w:tabs>
        <w:ind w:hanging="360" w:left="439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15" w:val="left"/>
        </w:tabs>
        <w:ind w:hanging="360" w:left="511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35" w:val="left"/>
        </w:tabs>
        <w:ind w:hanging="360" w:left="583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555" w:val="left"/>
        </w:tabs>
        <w:ind w:hanging="360" w:left="6555"/>
      </w:pPr>
      <w:rPr>
        <w:rFonts w:ascii="Wingdings" w:hAnsi="Wingdings"/>
      </w:rPr>
    </w:lvl>
  </w:abstractNum>
  <w:abstractNum w:abstractNumId="2">
    <w:lvl w:ilvl="0">
      <w:start w:val="5"/>
      <w:numFmt w:val="decimal"/>
      <w:lvlText w:val="%1"/>
      <w:lvlJc w:val="left"/>
      <w:pPr>
        <w:ind w:hanging="193" w:left="331"/>
      </w:pPr>
      <w:rPr>
        <w:rFonts w:ascii="Tahoma" w:hAnsi="Tahoma"/>
        <w:sz w:val="22"/>
      </w:rPr>
    </w:lvl>
    <w:lvl w:ilvl="1">
      <w:start w:val="1"/>
      <w:numFmt w:val="decimal"/>
      <w:lvlText w:val="%2."/>
      <w:lvlJc w:val="left"/>
      <w:pPr>
        <w:ind w:hanging="279" w:left="642"/>
      </w:pPr>
      <w:rPr>
        <w:rFonts w:ascii="Georgia" w:hAnsi="Georgia"/>
        <w:b w:val="1"/>
        <w:sz w:val="20"/>
      </w:rPr>
    </w:lvl>
    <w:lvl w:ilvl="2">
      <w:start w:val="0"/>
      <w:numFmt w:val="bullet"/>
      <w:lvlText w:val="•"/>
      <w:lvlJc w:val="left"/>
      <w:pPr>
        <w:ind w:hanging="279" w:left="1302"/>
      </w:pPr>
    </w:lvl>
    <w:lvl w:ilvl="3">
      <w:start w:val="0"/>
      <w:numFmt w:val="bullet"/>
      <w:lvlText w:val="•"/>
      <w:lvlJc w:val="left"/>
      <w:pPr>
        <w:ind w:hanging="279" w:left="1965"/>
      </w:pPr>
    </w:lvl>
    <w:lvl w:ilvl="4">
      <w:start w:val="0"/>
      <w:numFmt w:val="bullet"/>
      <w:lvlText w:val="•"/>
      <w:lvlJc w:val="left"/>
      <w:pPr>
        <w:ind w:hanging="279" w:left="2627"/>
      </w:pPr>
    </w:lvl>
    <w:lvl w:ilvl="5">
      <w:start w:val="0"/>
      <w:numFmt w:val="bullet"/>
      <w:lvlText w:val="•"/>
      <w:lvlJc w:val="left"/>
      <w:pPr>
        <w:ind w:hanging="279" w:left="3290"/>
      </w:pPr>
    </w:lvl>
    <w:lvl w:ilvl="6">
      <w:start w:val="0"/>
      <w:numFmt w:val="bullet"/>
      <w:lvlText w:val="•"/>
      <w:lvlJc w:val="left"/>
      <w:pPr>
        <w:ind w:hanging="279" w:left="3953"/>
      </w:pPr>
    </w:lvl>
    <w:lvl w:ilvl="7">
      <w:start w:val="0"/>
      <w:numFmt w:val="bullet"/>
      <w:lvlText w:val="•"/>
      <w:lvlJc w:val="left"/>
      <w:pPr>
        <w:ind w:hanging="279" w:left="4615"/>
      </w:pPr>
    </w:lvl>
    <w:lvl w:ilvl="8">
      <w:start w:val="0"/>
      <w:numFmt w:val="bullet"/>
      <w:lvlText w:val="•"/>
      <w:lvlJc w:val="left"/>
      <w:pPr>
        <w:ind w:hanging="279" w:left="5278"/>
      </w:pPr>
    </w:lvl>
  </w:abstractNum>
  <w:abstractNum w:abstractNumId="3">
    <w:lvl w:ilvl="0">
      <w:start w:val="1"/>
      <w:numFmt w:val="decimal"/>
      <w:lvlText w:val="%1."/>
      <w:lvlJc w:val="left"/>
      <w:pPr>
        <w:ind w:hanging="279" w:left="642"/>
      </w:pPr>
      <w:rPr>
        <w:rFonts w:ascii="Georgia" w:hAnsi="Georgia"/>
        <w:b w:val="1"/>
        <w:sz w:val="20"/>
      </w:rPr>
    </w:lvl>
    <w:lvl w:ilvl="1">
      <w:start w:val="0"/>
      <w:numFmt w:val="bullet"/>
      <w:lvlText w:val="•"/>
      <w:lvlJc w:val="left"/>
      <w:pPr>
        <w:ind w:hanging="279" w:left="1236"/>
      </w:pPr>
    </w:lvl>
    <w:lvl w:ilvl="2">
      <w:start w:val="0"/>
      <w:numFmt w:val="bullet"/>
      <w:lvlText w:val="•"/>
      <w:lvlJc w:val="left"/>
      <w:pPr>
        <w:ind w:hanging="279" w:left="1832"/>
      </w:pPr>
    </w:lvl>
    <w:lvl w:ilvl="3">
      <w:start w:val="0"/>
      <w:numFmt w:val="bullet"/>
      <w:lvlText w:val="•"/>
      <w:lvlJc w:val="left"/>
      <w:pPr>
        <w:ind w:hanging="279" w:left="2429"/>
      </w:pPr>
    </w:lvl>
    <w:lvl w:ilvl="4">
      <w:start w:val="0"/>
      <w:numFmt w:val="bullet"/>
      <w:lvlText w:val="•"/>
      <w:lvlJc w:val="left"/>
      <w:pPr>
        <w:ind w:hanging="279" w:left="3025"/>
      </w:pPr>
    </w:lvl>
    <w:lvl w:ilvl="5">
      <w:start w:val="0"/>
      <w:numFmt w:val="bullet"/>
      <w:lvlText w:val="•"/>
      <w:lvlJc w:val="left"/>
      <w:pPr>
        <w:ind w:hanging="279" w:left="3621"/>
      </w:pPr>
    </w:lvl>
    <w:lvl w:ilvl="6">
      <w:start w:val="0"/>
      <w:numFmt w:val="bullet"/>
      <w:lvlText w:val="•"/>
      <w:lvlJc w:val="left"/>
      <w:pPr>
        <w:ind w:hanging="279" w:left="4218"/>
      </w:pPr>
    </w:lvl>
    <w:lvl w:ilvl="7">
      <w:start w:val="0"/>
      <w:numFmt w:val="bullet"/>
      <w:lvlText w:val="•"/>
      <w:lvlJc w:val="left"/>
      <w:pPr>
        <w:ind w:hanging="279" w:left="4814"/>
      </w:pPr>
    </w:lvl>
    <w:lvl w:ilvl="8">
      <w:start w:val="0"/>
      <w:numFmt w:val="bullet"/>
      <w:lvlText w:val="•"/>
      <w:lvlJc w:val="left"/>
      <w:pPr>
        <w:ind w:hanging="279" w:left="541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/>
      <w:ind/>
    </w:pPr>
    <w:rPr>
      <w:rFonts w:ascii="Arial" w:hAnsi="Arial"/>
      <w:sz w:val="20"/>
    </w:rPr>
  </w:style>
  <w:style w:styleId="Style_1_ch" w:type="character">
    <w:name w:val="Normal (Web)"/>
    <w:basedOn w:val="Style_2_ch"/>
    <w:link w:val="Style_1"/>
    <w:rPr>
      <w:rFonts w:ascii="Arial" w:hAnsi="Arial"/>
      <w:sz w:val="20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1_ch" w:type="character">
    <w:name w:val="heading 1"/>
    <w:basedOn w:val="Style_2_ch"/>
    <w:link w:val="Style_11"/>
    <w:rPr>
      <w:rFonts w:ascii="Cambria" w:hAnsi="Cambria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2_ch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basedOn w:val="Style_2"/>
    <w:next w:val="Style_2"/>
    <w:link w:val="Style_2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2_ch" w:type="character">
    <w:name w:val="heading 4"/>
    <w:basedOn w:val="Style_2_ch"/>
    <w:link w:val="Style_22"/>
    <w:rPr>
      <w:rFonts w:ascii="Calibri" w:hAnsi="Calibri"/>
      <w:b w:val="1"/>
      <w:sz w:val="28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heading 2"/>
    <w:basedOn w:val="Style_2"/>
    <w:next w:val="Style_2"/>
    <w:link w:val="Style_24_ch"/>
    <w:uiPriority w:val="9"/>
    <w:qFormat/>
    <w:pPr>
      <w:keepNext w:val="1"/>
      <w:keepLines w:val="1"/>
      <w:spacing w:before="200" w:line="276" w:lineRule="auto"/>
      <w:ind/>
      <w:outlineLvl w:val="1"/>
    </w:pPr>
    <w:rPr>
      <w:rFonts w:ascii="Cambria" w:hAnsi="Cambria"/>
      <w:b w:val="1"/>
      <w:color w:val="4F81BD"/>
      <w:sz w:val="26"/>
    </w:rPr>
  </w:style>
  <w:style w:styleId="Style_24_ch" w:type="character">
    <w:name w:val="heading 2"/>
    <w:basedOn w:val="Style_2_ch"/>
    <w:link w:val="Style_24"/>
    <w:rPr>
      <w:rFonts w:ascii="Cambria" w:hAnsi="Cambria"/>
      <w:b w:val="1"/>
      <w:color w:val="4F81BD"/>
      <w:sz w:val="26"/>
    </w:rPr>
  </w:style>
  <w:style w:styleId="Style_25" w:type="paragraph">
    <w:name w:val="heading 6"/>
    <w:basedOn w:val="Style_2"/>
    <w:next w:val="Style_2"/>
    <w:link w:val="Style_25_ch"/>
    <w:uiPriority w:val="9"/>
    <w:qFormat/>
    <w:pPr>
      <w:keepNext w:val="1"/>
      <w:keepLines w:val="1"/>
      <w:spacing w:before="200" w:line="276" w:lineRule="auto"/>
      <w:ind/>
      <w:outlineLvl w:val="5"/>
    </w:pPr>
    <w:rPr>
      <w:rFonts w:ascii="Cambria" w:hAnsi="Cambria"/>
      <w:i w:val="1"/>
      <w:color w:val="243F60"/>
      <w:sz w:val="22"/>
    </w:rPr>
  </w:style>
  <w:style w:styleId="Style_25_ch" w:type="character">
    <w:name w:val="heading 6"/>
    <w:basedOn w:val="Style_2_ch"/>
    <w:link w:val="Style_25"/>
    <w:rPr>
      <w:rFonts w:ascii="Cambria" w:hAnsi="Cambria"/>
      <w:i w:val="1"/>
      <w:color w:val="243F60"/>
      <w:sz w:val="22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2022-09-30T13:56:58Z</dcterms:modified>
</cp:coreProperties>
</file>