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81" w:rsidRPr="00D41BC5" w:rsidRDefault="008A541E" w:rsidP="00D41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BC5">
        <w:rPr>
          <w:rFonts w:ascii="Times New Roman" w:hAnsi="Times New Roman" w:cs="Times New Roman"/>
          <w:sz w:val="28"/>
          <w:szCs w:val="28"/>
        </w:rPr>
        <w:t xml:space="preserve">С 10 января в Центре образования цифрового у гуманитарного профилей «Точка роста», созданного в рамках национального проекта «Образование» продолжилась работа по дополнительному образованию детей с использованием современного оборудования. </w:t>
      </w:r>
      <w:proofErr w:type="gramEnd"/>
    </w:p>
    <w:p w:rsidR="008A541E" w:rsidRPr="00D41BC5" w:rsidRDefault="008A541E" w:rsidP="00D41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C5">
        <w:rPr>
          <w:rFonts w:ascii="Times New Roman" w:hAnsi="Times New Roman" w:cs="Times New Roman"/>
          <w:sz w:val="28"/>
          <w:szCs w:val="28"/>
        </w:rPr>
        <w:t xml:space="preserve">Так, педагог Центра Селиванова Е.В. подготовила мастер-класс для обучающихся по использованию технологий </w:t>
      </w:r>
      <w:r w:rsidRPr="00D41BC5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D41BC5">
        <w:rPr>
          <w:rFonts w:ascii="Times New Roman" w:hAnsi="Times New Roman" w:cs="Times New Roman"/>
          <w:sz w:val="28"/>
          <w:szCs w:val="28"/>
        </w:rPr>
        <w:t xml:space="preserve"> для проведения виртуальных экскурсий. Ребята посетили </w:t>
      </w:r>
      <w:r w:rsidR="00DA0DCD" w:rsidRPr="00D41BC5">
        <w:rPr>
          <w:rFonts w:ascii="Times New Roman" w:hAnsi="Times New Roman" w:cs="Times New Roman"/>
          <w:sz w:val="28"/>
          <w:szCs w:val="28"/>
        </w:rPr>
        <w:t xml:space="preserve">Большой театр, смогли прогуляться по Японии и Италии. </w:t>
      </w:r>
      <w:proofErr w:type="gramStart"/>
      <w:r w:rsidR="00DA0DCD" w:rsidRPr="00D41BC5">
        <w:rPr>
          <w:rFonts w:ascii="Times New Roman" w:hAnsi="Times New Roman" w:cs="Times New Roman"/>
          <w:sz w:val="28"/>
          <w:szCs w:val="28"/>
        </w:rPr>
        <w:t>Обучающиеся отмечают, что для них это возможность побывать в тех местах, где в реальной жизни это невозможно.</w:t>
      </w:r>
      <w:proofErr w:type="gramEnd"/>
    </w:p>
    <w:p w:rsidR="00DA0DCD" w:rsidRDefault="00DA0DCD" w:rsidP="00D41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C5">
        <w:rPr>
          <w:rFonts w:ascii="Times New Roman" w:hAnsi="Times New Roman" w:cs="Times New Roman"/>
          <w:sz w:val="28"/>
          <w:szCs w:val="28"/>
        </w:rPr>
        <w:t>14 января обучающиеся 7,9 классов приняли участие в просмотре заповедного урока «</w:t>
      </w:r>
      <w:r w:rsidR="00D41BC5" w:rsidRPr="00D41BC5">
        <w:rPr>
          <w:rFonts w:ascii="Times New Roman" w:hAnsi="Times New Roman" w:cs="Times New Roman"/>
          <w:sz w:val="28"/>
          <w:szCs w:val="28"/>
        </w:rPr>
        <w:t>Заповедные острова. Сохраняя будущее». Ребята узнали о том, зачем нужны заповедные острова, что такое особо охраняемые природные территории, а также взглянули на «жемчужины России».</w:t>
      </w:r>
      <w:r w:rsidR="00D41BC5">
        <w:rPr>
          <w:rFonts w:ascii="Times New Roman" w:hAnsi="Times New Roman" w:cs="Times New Roman"/>
          <w:sz w:val="28"/>
          <w:szCs w:val="28"/>
        </w:rPr>
        <w:t xml:space="preserve"> Затем им было предложено проверить свои знания и пройти небольшое тестирование по этой теме на планшетных компьютерах, а затем сравнить свои ответы на интерактивной доске.</w:t>
      </w:r>
    </w:p>
    <w:p w:rsidR="00D41BC5" w:rsidRPr="00D41BC5" w:rsidRDefault="00D41BC5" w:rsidP="00D41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1BC5" w:rsidRPr="00D4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1E"/>
    <w:rsid w:val="00286781"/>
    <w:rsid w:val="008A541E"/>
    <w:rsid w:val="00D41BC5"/>
    <w:rsid w:val="00D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2022-01-14T06:38:00Z</dcterms:created>
  <dcterms:modified xsi:type="dcterms:W3CDTF">2022-01-14T07:24:00Z</dcterms:modified>
</cp:coreProperties>
</file>